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31" w:rsidRPr="00F1410C" w:rsidRDefault="00F83531" w:rsidP="00BF5D42">
      <w:pPr>
        <w:tabs>
          <w:tab w:val="left" w:pos="-2410"/>
          <w:tab w:val="left" w:pos="-1985"/>
          <w:tab w:val="left" w:pos="-1843"/>
          <w:tab w:val="left" w:pos="5245"/>
        </w:tabs>
        <w:spacing w:line="240" w:lineRule="auto"/>
        <w:jc w:val="center"/>
        <w:rPr>
          <w:rFonts w:ascii="Times New Roman" w:hAnsi="Times New Roman"/>
          <w:color w:val="000000"/>
          <w:sz w:val="28"/>
          <w:szCs w:val="28"/>
          <w:lang w:val="uk-UA"/>
        </w:rPr>
      </w:pPr>
      <w:r w:rsidRPr="00F1410C">
        <w:rPr>
          <w:rFonts w:ascii="Times New Roman" w:hAnsi="Times New Roman"/>
          <w:b/>
          <w:bCs/>
          <w:color w:val="000000"/>
          <w:sz w:val="28"/>
          <w:szCs w:val="28"/>
          <w:lang w:val="uk-UA" w:eastAsia="uk-UA"/>
        </w:rPr>
        <w:object w:dxaOrig="830"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5" o:title=""/>
          </v:shape>
          <o:OLEObject Type="Embed" ProgID="Word.Picture.8" ShapeID="_x0000_i1025" DrawAspect="Content" ObjectID="_1566104118" r:id="rId6"/>
        </w:object>
      </w:r>
    </w:p>
    <w:p w:rsidR="00F83531" w:rsidRPr="00F1410C" w:rsidRDefault="00F83531" w:rsidP="00BF5D42">
      <w:pPr>
        <w:pStyle w:val="a5"/>
        <w:tabs>
          <w:tab w:val="left" w:pos="5245"/>
        </w:tabs>
        <w:rPr>
          <w:color w:val="auto"/>
        </w:rPr>
      </w:pPr>
      <w:r w:rsidRPr="00F1410C">
        <w:rPr>
          <w:color w:val="auto"/>
        </w:rPr>
        <w:t>УКРАЇНА</w:t>
      </w:r>
    </w:p>
    <w:p w:rsidR="00F83531" w:rsidRPr="00F1410C" w:rsidRDefault="00F83531" w:rsidP="00BF5D42">
      <w:pPr>
        <w:tabs>
          <w:tab w:val="left" w:pos="5245"/>
        </w:tabs>
        <w:spacing w:after="0" w:line="240" w:lineRule="auto"/>
        <w:jc w:val="center"/>
        <w:rPr>
          <w:rFonts w:ascii="Times New Roman" w:hAnsi="Times New Roman"/>
          <w:b/>
          <w:sz w:val="28"/>
          <w:szCs w:val="28"/>
          <w:lang w:val="uk-UA"/>
        </w:rPr>
      </w:pPr>
      <w:r w:rsidRPr="00F1410C">
        <w:rPr>
          <w:rFonts w:ascii="Times New Roman" w:hAnsi="Times New Roman"/>
          <w:b/>
          <w:sz w:val="28"/>
          <w:szCs w:val="28"/>
          <w:lang w:val="uk-UA"/>
        </w:rPr>
        <w:t>ЧЕЧЕЛЬНИЦЬКА  РАЙОННА  ДЕРЖАВНА  АДМІНІСТРАЦІЯ</w:t>
      </w:r>
    </w:p>
    <w:p w:rsidR="00F83531" w:rsidRPr="00F1410C" w:rsidRDefault="00F83531" w:rsidP="00BF5D42">
      <w:pPr>
        <w:tabs>
          <w:tab w:val="left" w:pos="5245"/>
        </w:tabs>
        <w:spacing w:after="0" w:line="240" w:lineRule="auto"/>
        <w:jc w:val="center"/>
        <w:rPr>
          <w:rFonts w:ascii="Times New Roman" w:hAnsi="Times New Roman"/>
          <w:b/>
          <w:color w:val="000000"/>
          <w:sz w:val="28"/>
          <w:szCs w:val="28"/>
          <w:lang w:val="uk-UA"/>
        </w:rPr>
      </w:pPr>
      <w:r w:rsidRPr="00F1410C">
        <w:rPr>
          <w:rFonts w:ascii="Times New Roman" w:hAnsi="Times New Roman"/>
          <w:b/>
          <w:sz w:val="28"/>
          <w:szCs w:val="28"/>
          <w:lang w:val="uk-UA"/>
        </w:rPr>
        <w:t>ВІННИЦЬКОЇ   ОБЛАСТІ</w:t>
      </w:r>
    </w:p>
    <w:p w:rsidR="00F83531" w:rsidRPr="00F1410C" w:rsidRDefault="00CD04D1" w:rsidP="00BF5D42">
      <w:pPr>
        <w:tabs>
          <w:tab w:val="left" w:pos="5245"/>
        </w:tabs>
        <w:spacing w:after="0" w:line="240" w:lineRule="auto"/>
        <w:ind w:firstLine="3600"/>
        <w:rPr>
          <w:rFonts w:ascii="Times New Roman" w:hAnsi="Times New Roman"/>
          <w:b/>
          <w:color w:val="000000"/>
          <w:sz w:val="28"/>
          <w:szCs w:val="28"/>
          <w:lang w:val="uk-UA"/>
        </w:rPr>
      </w:pPr>
      <w:r w:rsidRPr="00CD04D1">
        <w:rPr>
          <w:noProof/>
          <w:lang w:val="uk-UA" w:eastAsia="uk-UA"/>
        </w:rPr>
        <w:pict>
          <v:line id="_x0000_s1026" style="position:absolute;left:0;text-align:left;z-index:251658240" from="0,0" to="477pt,0" o:allowincell="f" strokeweight="4pt">
            <v:stroke linestyle="thickThin"/>
          </v:line>
        </w:pict>
      </w:r>
    </w:p>
    <w:p w:rsidR="00F83531" w:rsidRPr="00F1410C" w:rsidRDefault="00F83531" w:rsidP="00BF5D42">
      <w:pPr>
        <w:tabs>
          <w:tab w:val="left" w:pos="5245"/>
        </w:tabs>
        <w:spacing w:after="0" w:line="240" w:lineRule="auto"/>
        <w:ind w:firstLine="3600"/>
        <w:rPr>
          <w:rFonts w:ascii="Times New Roman" w:hAnsi="Times New Roman"/>
          <w:b/>
          <w:color w:val="000000"/>
          <w:sz w:val="28"/>
          <w:szCs w:val="28"/>
          <w:lang w:val="uk-UA"/>
        </w:rPr>
      </w:pPr>
      <w:r w:rsidRPr="00F1410C">
        <w:rPr>
          <w:rFonts w:ascii="Times New Roman" w:hAnsi="Times New Roman"/>
          <w:b/>
          <w:color w:val="000000"/>
          <w:sz w:val="28"/>
          <w:szCs w:val="28"/>
          <w:lang w:val="uk-UA"/>
        </w:rPr>
        <w:t>РОЗПОРЯДЖЕННЯ</w:t>
      </w:r>
    </w:p>
    <w:p w:rsidR="00F83531" w:rsidRPr="00F1410C" w:rsidRDefault="00F83531" w:rsidP="00BF5D42">
      <w:pPr>
        <w:shd w:val="clear" w:color="auto" w:fill="FFFFFF"/>
        <w:spacing w:after="0" w:line="240" w:lineRule="auto"/>
        <w:jc w:val="center"/>
        <w:rPr>
          <w:rFonts w:ascii="Times New Roman" w:hAnsi="Times New Roman"/>
          <w:sz w:val="28"/>
          <w:szCs w:val="28"/>
          <w:lang w:val="uk-UA"/>
        </w:rPr>
      </w:pPr>
    </w:p>
    <w:p w:rsidR="00F83531" w:rsidRPr="00F1410C" w:rsidRDefault="00F83531" w:rsidP="00B253EA">
      <w:pPr>
        <w:pStyle w:val="a8"/>
        <w:ind w:firstLine="426"/>
        <w:jc w:val="both"/>
        <w:rPr>
          <w:rFonts w:ascii="Times New Roman" w:hAnsi="Times New Roman"/>
          <w:b/>
          <w:sz w:val="28"/>
          <w:szCs w:val="28"/>
          <w:lang w:val="uk-UA"/>
        </w:rPr>
      </w:pPr>
      <w:r w:rsidRPr="00F1410C">
        <w:rPr>
          <w:rFonts w:ascii="Times New Roman" w:hAnsi="Times New Roman"/>
          <w:b/>
          <w:sz w:val="28"/>
          <w:szCs w:val="28"/>
          <w:lang w:val="uk-UA"/>
        </w:rPr>
        <w:t>23 серпня 2017 року</w:t>
      </w:r>
      <w:r w:rsidRPr="00F1410C">
        <w:rPr>
          <w:rFonts w:ascii="Times New Roman" w:hAnsi="Times New Roman"/>
          <w:b/>
          <w:sz w:val="28"/>
          <w:szCs w:val="28"/>
          <w:lang w:val="uk-UA"/>
        </w:rPr>
        <w:tab/>
      </w:r>
      <w:r w:rsidRPr="00F1410C">
        <w:rPr>
          <w:rFonts w:ascii="Times New Roman" w:hAnsi="Times New Roman"/>
          <w:b/>
          <w:sz w:val="28"/>
          <w:szCs w:val="28"/>
          <w:lang w:val="uk-UA"/>
        </w:rPr>
        <w:tab/>
      </w:r>
      <w:r w:rsidRPr="00F1410C">
        <w:rPr>
          <w:rFonts w:ascii="Times New Roman" w:hAnsi="Times New Roman"/>
          <w:b/>
          <w:sz w:val="28"/>
          <w:szCs w:val="28"/>
          <w:lang w:val="uk-UA"/>
        </w:rPr>
        <w:tab/>
      </w:r>
      <w:r w:rsidRPr="00F1410C">
        <w:rPr>
          <w:rFonts w:ascii="Times New Roman" w:hAnsi="Times New Roman"/>
          <w:b/>
          <w:sz w:val="28"/>
          <w:szCs w:val="28"/>
          <w:lang w:val="uk-UA"/>
        </w:rPr>
        <w:tab/>
      </w:r>
      <w:r w:rsidRPr="00F1410C">
        <w:rPr>
          <w:rFonts w:ascii="Times New Roman" w:hAnsi="Times New Roman"/>
          <w:b/>
          <w:sz w:val="28"/>
          <w:szCs w:val="28"/>
          <w:lang w:val="uk-UA"/>
        </w:rPr>
        <w:tab/>
      </w:r>
      <w:r w:rsidRPr="00F1410C">
        <w:rPr>
          <w:rFonts w:ascii="Times New Roman" w:hAnsi="Times New Roman"/>
          <w:b/>
          <w:sz w:val="28"/>
          <w:szCs w:val="28"/>
          <w:lang w:val="uk-UA"/>
        </w:rPr>
        <w:tab/>
        <w:t xml:space="preserve">                   № 291</w:t>
      </w:r>
    </w:p>
    <w:p w:rsidR="00F83531" w:rsidRPr="00F1410C" w:rsidRDefault="00F83531" w:rsidP="00B253EA">
      <w:pPr>
        <w:pStyle w:val="11"/>
        <w:spacing w:line="240" w:lineRule="auto"/>
        <w:ind w:left="0"/>
        <w:jc w:val="center"/>
        <w:rPr>
          <w:rFonts w:ascii="Times New Roman" w:hAnsi="Times New Roman" w:cs="Times New Roman"/>
          <w:b/>
          <w:sz w:val="28"/>
          <w:szCs w:val="28"/>
        </w:rPr>
      </w:pPr>
      <w:r w:rsidRPr="00F1410C">
        <w:rPr>
          <w:rFonts w:ascii="Times New Roman" w:hAnsi="Times New Roman" w:cs="Times New Roman"/>
          <w:b/>
          <w:sz w:val="28"/>
          <w:szCs w:val="28"/>
        </w:rPr>
        <w:t xml:space="preserve">Про затвердження плану дій з впровадження у </w:t>
      </w:r>
      <w:proofErr w:type="spellStart"/>
      <w:r w:rsidRPr="00F1410C">
        <w:rPr>
          <w:rFonts w:ascii="Times New Roman" w:hAnsi="Times New Roman" w:cs="Times New Roman"/>
          <w:b/>
          <w:sz w:val="28"/>
          <w:szCs w:val="28"/>
        </w:rPr>
        <w:t>Чечельницькому</w:t>
      </w:r>
      <w:proofErr w:type="spellEnd"/>
      <w:r w:rsidRPr="00F1410C">
        <w:rPr>
          <w:rFonts w:ascii="Times New Roman" w:hAnsi="Times New Roman" w:cs="Times New Roman"/>
          <w:b/>
          <w:sz w:val="28"/>
          <w:szCs w:val="28"/>
        </w:rPr>
        <w:t xml:space="preserve"> районі Ініціативи «Партнерство «Відкритий Уряд» на 2017-2018 роки</w:t>
      </w:r>
    </w:p>
    <w:p w:rsidR="00F83531" w:rsidRPr="00F1410C" w:rsidRDefault="00F83531" w:rsidP="00B253EA">
      <w:pPr>
        <w:pStyle w:val="11"/>
        <w:spacing w:line="240" w:lineRule="auto"/>
        <w:ind w:left="0" w:firstLine="709"/>
        <w:jc w:val="both"/>
        <w:rPr>
          <w:rFonts w:ascii="Times New Roman" w:hAnsi="Times New Roman" w:cs="Times New Roman"/>
          <w:sz w:val="28"/>
          <w:szCs w:val="28"/>
        </w:rPr>
      </w:pPr>
      <w:r w:rsidRPr="00F1410C">
        <w:rPr>
          <w:rFonts w:ascii="Times New Roman" w:hAnsi="Times New Roman" w:cs="Times New Roman"/>
          <w:sz w:val="28"/>
          <w:szCs w:val="28"/>
        </w:rPr>
        <w:t xml:space="preserve">На виконання розпорядження Кабінету Міністрів України від 30 листопада 2016 року № 909-р «Про затвердження плану дій із впровадження Ініціативи «Партнерство «Відкритий Уряд» у 2016-2018 роках», розпорядження голови обласної державної адміністрації від 18 серпня 2017 року № 590 «Про затвердження плану дій з впровадження в області Ініціативи «Партнерство «Відкритий уряд» на 2017-2018 роки», з метою посилення взаємодії органів державної влади та громадськості під час підготовки і виконання державних рішень, забезпечення прозорості державної політики і доступу до інформації про роботу органів виконавчої влади та публічної інформації, підвищення якості надання адміністративних та соціальних послуг, впровадження технологій електронного урядування та розвиток електронної демократії:     </w:t>
      </w:r>
    </w:p>
    <w:p w:rsidR="00F83531" w:rsidRPr="00F1410C" w:rsidRDefault="00F83531" w:rsidP="002472B9">
      <w:pPr>
        <w:pStyle w:val="11"/>
        <w:spacing w:after="0" w:line="240" w:lineRule="auto"/>
        <w:ind w:left="0" w:firstLine="720"/>
        <w:jc w:val="both"/>
        <w:rPr>
          <w:rFonts w:ascii="Times New Roman" w:hAnsi="Times New Roman" w:cs="Times New Roman"/>
          <w:sz w:val="28"/>
          <w:szCs w:val="28"/>
        </w:rPr>
      </w:pPr>
      <w:r w:rsidRPr="00F1410C">
        <w:rPr>
          <w:rFonts w:ascii="Times New Roman" w:hAnsi="Times New Roman" w:cs="Times New Roman"/>
          <w:sz w:val="28"/>
          <w:szCs w:val="28"/>
        </w:rPr>
        <w:t xml:space="preserve">1. Затвердити план дій з впровадження у </w:t>
      </w:r>
      <w:proofErr w:type="spellStart"/>
      <w:r w:rsidRPr="00F1410C">
        <w:rPr>
          <w:rFonts w:ascii="Times New Roman" w:hAnsi="Times New Roman" w:cs="Times New Roman"/>
          <w:sz w:val="28"/>
          <w:szCs w:val="28"/>
        </w:rPr>
        <w:t>Чечельницькому</w:t>
      </w:r>
      <w:proofErr w:type="spellEnd"/>
      <w:r w:rsidRPr="00F1410C">
        <w:rPr>
          <w:rFonts w:ascii="Times New Roman" w:hAnsi="Times New Roman" w:cs="Times New Roman"/>
          <w:sz w:val="28"/>
          <w:szCs w:val="28"/>
        </w:rPr>
        <w:t xml:space="preserve"> районі Ініціативи «Партнерство «Відкритий Уряд» на 2017-2018 роки (далі – План дій), що додається.</w:t>
      </w:r>
    </w:p>
    <w:p w:rsidR="00F83531" w:rsidRPr="00F1410C" w:rsidRDefault="00F83531" w:rsidP="00E41AF9">
      <w:pPr>
        <w:pStyle w:val="11"/>
        <w:spacing w:after="0" w:line="240" w:lineRule="auto"/>
        <w:ind w:left="0" w:firstLine="708"/>
        <w:jc w:val="both"/>
        <w:rPr>
          <w:rFonts w:ascii="Times New Roman" w:hAnsi="Times New Roman" w:cs="Times New Roman"/>
          <w:sz w:val="28"/>
          <w:szCs w:val="28"/>
        </w:rPr>
      </w:pPr>
      <w:r w:rsidRPr="00F1410C">
        <w:rPr>
          <w:rFonts w:ascii="Times New Roman" w:hAnsi="Times New Roman" w:cs="Times New Roman"/>
          <w:sz w:val="28"/>
          <w:szCs w:val="28"/>
        </w:rPr>
        <w:t>2. Структурним підрозділам райдержадміністрації, виконкомам селищної, сільських рад району забезпечити виконання Плану дій, про що інформувати організаційний відділ апарату райдержадміністрації щоквартально до останнього числа місяця перед звітнім періодом для подальшого інформування облдержадміністрації до 1 числа місяця, наступного за звітнім періодом.</w:t>
      </w:r>
    </w:p>
    <w:p w:rsidR="00F83531" w:rsidRPr="00F1410C" w:rsidRDefault="00F83531" w:rsidP="002472B9">
      <w:pPr>
        <w:pStyle w:val="11"/>
        <w:spacing w:after="0" w:line="240" w:lineRule="auto"/>
        <w:ind w:left="0" w:firstLine="720"/>
        <w:jc w:val="both"/>
        <w:rPr>
          <w:rFonts w:ascii="Times New Roman" w:hAnsi="Times New Roman" w:cs="Times New Roman"/>
          <w:sz w:val="28"/>
          <w:szCs w:val="28"/>
        </w:rPr>
      </w:pPr>
      <w:r w:rsidRPr="00F1410C">
        <w:rPr>
          <w:rFonts w:ascii="Times New Roman" w:hAnsi="Times New Roman" w:cs="Times New Roman"/>
          <w:sz w:val="28"/>
          <w:szCs w:val="28"/>
        </w:rPr>
        <w:t xml:space="preserve">3.  Контроль за виконанням цього розпорядження покласти на заступника голови районної державної адміністрації О. </w:t>
      </w:r>
      <w:proofErr w:type="spellStart"/>
      <w:r w:rsidRPr="00F1410C">
        <w:rPr>
          <w:rFonts w:ascii="Times New Roman" w:hAnsi="Times New Roman" w:cs="Times New Roman"/>
          <w:sz w:val="28"/>
          <w:szCs w:val="28"/>
        </w:rPr>
        <w:t>Беседу</w:t>
      </w:r>
      <w:proofErr w:type="spellEnd"/>
      <w:r w:rsidRPr="00F1410C">
        <w:rPr>
          <w:rFonts w:ascii="Times New Roman" w:hAnsi="Times New Roman" w:cs="Times New Roman"/>
          <w:sz w:val="28"/>
          <w:szCs w:val="28"/>
        </w:rPr>
        <w:t>.</w:t>
      </w:r>
    </w:p>
    <w:p w:rsidR="00F83531" w:rsidRPr="00F1410C" w:rsidRDefault="00F83531" w:rsidP="005A2790">
      <w:pPr>
        <w:pStyle w:val="a6"/>
        <w:rPr>
          <w:b/>
        </w:rPr>
      </w:pPr>
    </w:p>
    <w:p w:rsidR="00F83531" w:rsidRPr="00F1410C" w:rsidRDefault="00F83531" w:rsidP="005A2790">
      <w:pPr>
        <w:pStyle w:val="a6"/>
        <w:rPr>
          <w:b/>
        </w:rPr>
      </w:pPr>
      <w:r w:rsidRPr="00F1410C">
        <w:rPr>
          <w:b/>
        </w:rPr>
        <w:t>Перший заступник голови                                                                                            районної державної адміністрації                                                      В.Савчук</w:t>
      </w:r>
    </w:p>
    <w:p w:rsidR="00F83531" w:rsidRPr="00F1410C" w:rsidRDefault="00F83531" w:rsidP="00E41AF9">
      <w:pPr>
        <w:shd w:val="clear" w:color="auto" w:fill="FFFFFF"/>
        <w:spacing w:line="240" w:lineRule="auto"/>
        <w:ind w:left="1080"/>
        <w:jc w:val="both"/>
        <w:rPr>
          <w:rFonts w:ascii="Times New Roman" w:hAnsi="Times New Roman"/>
          <w:color w:val="000000"/>
          <w:sz w:val="28"/>
          <w:szCs w:val="28"/>
          <w:lang w:val="uk-UA"/>
        </w:rPr>
        <w:sectPr w:rsidR="00F83531" w:rsidRPr="00F1410C" w:rsidSect="00E41AF9">
          <w:pgSz w:w="11909" w:h="16834"/>
          <w:pgMar w:top="1134" w:right="567" w:bottom="1134" w:left="1701" w:header="709" w:footer="709" w:gutter="0"/>
          <w:cols w:space="720"/>
        </w:sectPr>
      </w:pPr>
    </w:p>
    <w:p w:rsidR="00F83531" w:rsidRPr="00F1410C" w:rsidRDefault="00F83531" w:rsidP="00E41AF9">
      <w:pPr>
        <w:spacing w:after="0" w:line="240" w:lineRule="auto"/>
        <w:ind w:left="5529"/>
        <w:rPr>
          <w:rFonts w:ascii="Times New Roman" w:hAnsi="Times New Roman"/>
          <w:b/>
          <w:bCs/>
          <w:color w:val="000000"/>
          <w:sz w:val="28"/>
          <w:szCs w:val="28"/>
          <w:lang w:val="uk-UA"/>
        </w:rPr>
      </w:pPr>
      <w:r w:rsidRPr="00F1410C">
        <w:rPr>
          <w:rFonts w:ascii="Times New Roman" w:hAnsi="Times New Roman"/>
          <w:b/>
          <w:sz w:val="28"/>
          <w:szCs w:val="28"/>
          <w:lang w:val="uk-UA"/>
        </w:rPr>
        <w:lastRenderedPageBreak/>
        <w:t>ЗАТВЕРДЖЕНО</w:t>
      </w:r>
    </w:p>
    <w:p w:rsidR="00F83531" w:rsidRPr="00F1410C" w:rsidRDefault="00F83531" w:rsidP="00E41AF9">
      <w:pPr>
        <w:spacing w:after="0" w:line="240" w:lineRule="auto"/>
        <w:ind w:left="5529"/>
        <w:rPr>
          <w:rFonts w:ascii="Times New Roman" w:hAnsi="Times New Roman"/>
          <w:sz w:val="28"/>
          <w:szCs w:val="28"/>
          <w:lang w:val="uk-UA"/>
        </w:rPr>
      </w:pPr>
      <w:r w:rsidRPr="00F1410C">
        <w:rPr>
          <w:rFonts w:ascii="Times New Roman" w:hAnsi="Times New Roman"/>
          <w:sz w:val="28"/>
          <w:szCs w:val="28"/>
          <w:lang w:val="uk-UA"/>
        </w:rPr>
        <w:t>Розпорядження голови</w:t>
      </w:r>
    </w:p>
    <w:p w:rsidR="00F83531" w:rsidRPr="00F1410C" w:rsidRDefault="00F83531" w:rsidP="00E41AF9">
      <w:pPr>
        <w:spacing w:after="0" w:line="240" w:lineRule="auto"/>
        <w:ind w:left="5529"/>
        <w:rPr>
          <w:rFonts w:ascii="Times New Roman" w:hAnsi="Times New Roman"/>
          <w:sz w:val="28"/>
          <w:szCs w:val="28"/>
          <w:lang w:val="uk-UA"/>
        </w:rPr>
      </w:pPr>
      <w:r w:rsidRPr="00F1410C">
        <w:rPr>
          <w:rFonts w:ascii="Times New Roman" w:hAnsi="Times New Roman"/>
          <w:sz w:val="28"/>
          <w:szCs w:val="28"/>
          <w:lang w:val="uk-UA"/>
        </w:rPr>
        <w:t>райдержадміністрації</w:t>
      </w:r>
    </w:p>
    <w:p w:rsidR="00F83531" w:rsidRPr="00F1410C" w:rsidRDefault="00F83531" w:rsidP="00E41AF9">
      <w:pPr>
        <w:spacing w:after="0" w:line="240" w:lineRule="auto"/>
        <w:ind w:left="5529"/>
        <w:rPr>
          <w:rFonts w:ascii="Times New Roman" w:hAnsi="Times New Roman"/>
          <w:sz w:val="28"/>
          <w:szCs w:val="28"/>
          <w:lang w:val="uk-UA"/>
        </w:rPr>
      </w:pPr>
      <w:r w:rsidRPr="00F1410C">
        <w:rPr>
          <w:rFonts w:ascii="Times New Roman" w:hAnsi="Times New Roman"/>
          <w:sz w:val="28"/>
          <w:szCs w:val="28"/>
          <w:lang w:val="uk-UA"/>
        </w:rPr>
        <w:t>від 23 серпня 2017 року №  291</w:t>
      </w:r>
    </w:p>
    <w:p w:rsidR="00F83531" w:rsidRPr="00F1410C" w:rsidRDefault="00F83531" w:rsidP="00E41AF9">
      <w:pPr>
        <w:spacing w:after="0" w:line="240" w:lineRule="auto"/>
        <w:ind w:firstLine="426"/>
        <w:jc w:val="right"/>
        <w:rPr>
          <w:rFonts w:ascii="Times New Roman" w:hAnsi="Times New Roman"/>
          <w:sz w:val="28"/>
          <w:szCs w:val="28"/>
          <w:lang w:val="uk-UA"/>
        </w:rPr>
      </w:pPr>
    </w:p>
    <w:p w:rsidR="00F83531" w:rsidRPr="00F1410C" w:rsidRDefault="00F83531" w:rsidP="00E41AF9">
      <w:pPr>
        <w:spacing w:after="0" w:line="240" w:lineRule="auto"/>
        <w:ind w:firstLine="426"/>
        <w:jc w:val="center"/>
        <w:rPr>
          <w:rFonts w:ascii="Times New Roman" w:hAnsi="Times New Roman"/>
          <w:b/>
          <w:bCs/>
          <w:sz w:val="28"/>
          <w:szCs w:val="28"/>
          <w:lang w:val="uk-UA"/>
        </w:rPr>
      </w:pPr>
      <w:r w:rsidRPr="00F1410C">
        <w:rPr>
          <w:rFonts w:ascii="Times New Roman" w:hAnsi="Times New Roman"/>
          <w:b/>
          <w:bCs/>
          <w:sz w:val="28"/>
          <w:szCs w:val="28"/>
          <w:lang w:val="uk-UA"/>
        </w:rPr>
        <w:t>ПЛАН ДІЙ</w:t>
      </w:r>
    </w:p>
    <w:p w:rsidR="00F83531" w:rsidRPr="00F1410C" w:rsidRDefault="00F83531" w:rsidP="00E41AF9">
      <w:pPr>
        <w:spacing w:after="0" w:line="240" w:lineRule="auto"/>
        <w:ind w:firstLine="426"/>
        <w:jc w:val="center"/>
        <w:rPr>
          <w:rFonts w:ascii="Times New Roman" w:hAnsi="Times New Roman"/>
          <w:b/>
          <w:bCs/>
          <w:sz w:val="28"/>
          <w:szCs w:val="28"/>
          <w:lang w:val="uk-UA"/>
        </w:rPr>
      </w:pPr>
      <w:r w:rsidRPr="00F1410C">
        <w:rPr>
          <w:rFonts w:ascii="Times New Roman" w:hAnsi="Times New Roman"/>
          <w:b/>
          <w:bCs/>
          <w:sz w:val="28"/>
          <w:szCs w:val="28"/>
          <w:lang w:val="uk-UA"/>
        </w:rPr>
        <w:t xml:space="preserve">з впровадження у </w:t>
      </w:r>
      <w:proofErr w:type="spellStart"/>
      <w:r w:rsidRPr="00F1410C">
        <w:rPr>
          <w:rFonts w:ascii="Times New Roman" w:hAnsi="Times New Roman"/>
          <w:b/>
          <w:bCs/>
          <w:sz w:val="28"/>
          <w:szCs w:val="28"/>
          <w:lang w:val="uk-UA"/>
        </w:rPr>
        <w:t>Чечельницькому</w:t>
      </w:r>
      <w:proofErr w:type="spellEnd"/>
      <w:r w:rsidRPr="00F1410C">
        <w:rPr>
          <w:rFonts w:ascii="Times New Roman" w:hAnsi="Times New Roman"/>
          <w:b/>
          <w:bCs/>
          <w:sz w:val="28"/>
          <w:szCs w:val="28"/>
          <w:lang w:val="uk-UA"/>
        </w:rPr>
        <w:t xml:space="preserve"> районі</w:t>
      </w:r>
    </w:p>
    <w:p w:rsidR="00F83531" w:rsidRPr="00F1410C" w:rsidRDefault="00F83531" w:rsidP="00E41AF9">
      <w:pPr>
        <w:spacing w:after="0" w:line="240" w:lineRule="auto"/>
        <w:ind w:firstLine="426"/>
        <w:jc w:val="center"/>
        <w:rPr>
          <w:rFonts w:ascii="Times New Roman" w:hAnsi="Times New Roman"/>
          <w:b/>
          <w:bCs/>
          <w:sz w:val="28"/>
          <w:szCs w:val="28"/>
          <w:lang w:val="uk-UA"/>
        </w:rPr>
      </w:pPr>
      <w:r w:rsidRPr="00F1410C">
        <w:rPr>
          <w:rFonts w:ascii="Times New Roman" w:hAnsi="Times New Roman"/>
          <w:b/>
          <w:bCs/>
          <w:sz w:val="28"/>
          <w:szCs w:val="28"/>
          <w:lang w:val="uk-UA"/>
        </w:rPr>
        <w:t>Ініціативи «Партнерство «Відкритий Уряд» на 2017-2018 роки</w:t>
      </w:r>
    </w:p>
    <w:p w:rsidR="00F83531" w:rsidRPr="00F1410C" w:rsidRDefault="00F83531" w:rsidP="00E41AF9">
      <w:pPr>
        <w:shd w:val="clear" w:color="auto" w:fill="FFFFFF"/>
        <w:tabs>
          <w:tab w:val="left" w:pos="4560"/>
        </w:tabs>
        <w:spacing w:after="0" w:line="240" w:lineRule="auto"/>
        <w:rPr>
          <w:i/>
          <w:iCs/>
          <w:sz w:val="20"/>
          <w:szCs w:val="20"/>
          <w:lang w:val="uk-UA"/>
        </w:rPr>
      </w:pPr>
    </w:p>
    <w:p w:rsidR="00F83531" w:rsidRPr="00F1410C" w:rsidRDefault="00F83531" w:rsidP="00F1410C">
      <w:pPr>
        <w:pStyle w:val="11"/>
        <w:numPr>
          <w:ilvl w:val="0"/>
          <w:numId w:val="15"/>
        </w:numPr>
        <w:shd w:val="clear" w:color="auto" w:fill="FFFFFF"/>
        <w:tabs>
          <w:tab w:val="left" w:pos="0"/>
        </w:tabs>
        <w:spacing w:after="0" w:line="240" w:lineRule="auto"/>
        <w:ind w:left="0" w:firstLine="720"/>
        <w:jc w:val="both"/>
        <w:rPr>
          <w:rFonts w:ascii="Times New Roman" w:hAnsi="Times New Roman" w:cs="Times New Roman"/>
          <w:sz w:val="28"/>
          <w:szCs w:val="28"/>
          <w:lang w:eastAsia="ru-RU"/>
        </w:rPr>
      </w:pPr>
      <w:r w:rsidRPr="00F1410C">
        <w:rPr>
          <w:rFonts w:ascii="Times New Roman" w:hAnsi="Times New Roman" w:cs="Times New Roman"/>
          <w:sz w:val="28"/>
          <w:szCs w:val="28"/>
          <w:lang w:eastAsia="ru-RU"/>
        </w:rPr>
        <w:t>Забезпечити:</w:t>
      </w:r>
    </w:p>
    <w:p w:rsidR="00F83531" w:rsidRPr="00F1410C" w:rsidRDefault="00F83531" w:rsidP="00F1410C">
      <w:pPr>
        <w:pStyle w:val="11"/>
        <w:shd w:val="clear" w:color="auto" w:fill="FFFFFF"/>
        <w:tabs>
          <w:tab w:val="left" w:pos="0"/>
        </w:tabs>
        <w:spacing w:after="0" w:line="240" w:lineRule="auto"/>
        <w:ind w:left="0" w:firstLine="720"/>
        <w:jc w:val="both"/>
        <w:rPr>
          <w:rFonts w:ascii="Times New Roman" w:hAnsi="Times New Roman" w:cs="Times New Roman"/>
          <w:b/>
          <w:sz w:val="28"/>
          <w:szCs w:val="28"/>
          <w:lang w:eastAsia="ru-RU"/>
        </w:rPr>
      </w:pPr>
      <w:r w:rsidRPr="00F1410C">
        <w:rPr>
          <w:rFonts w:ascii="Times New Roman" w:hAnsi="Times New Roman" w:cs="Times New Roman"/>
          <w:sz w:val="28"/>
          <w:szCs w:val="28"/>
          <w:lang w:eastAsia="ru-RU"/>
        </w:rPr>
        <w:t xml:space="preserve">1) проведення публічних консультацій з громадськістю (конференцій, форумів, зустрічей за «круглим столом», громадських слухань, зборів) щодо проектів районних програм із соціально-економічного і культурного розвитку, проектів регуляторних актів, звітів головних розпорядників коштів </w:t>
      </w:r>
      <w:proofErr w:type="spellStart"/>
      <w:r w:rsidRPr="00F1410C">
        <w:rPr>
          <w:rFonts w:ascii="Times New Roman" w:hAnsi="Times New Roman" w:cs="Times New Roman"/>
          <w:sz w:val="28"/>
          <w:szCs w:val="28"/>
          <w:lang w:eastAsia="ru-RU"/>
        </w:rPr>
        <w:t>проїх</w:t>
      </w:r>
      <w:proofErr w:type="spellEnd"/>
      <w:r w:rsidRPr="00F1410C">
        <w:rPr>
          <w:rFonts w:ascii="Times New Roman" w:hAnsi="Times New Roman" w:cs="Times New Roman"/>
          <w:sz w:val="28"/>
          <w:szCs w:val="28"/>
          <w:lang w:eastAsia="ru-RU"/>
        </w:rPr>
        <w:t xml:space="preserve"> витрачання за минулий рік та інших актуальних питань соціально-економічного та гуманітарного розвитку району.  </w:t>
      </w:r>
      <w:r w:rsidRPr="00F1410C">
        <w:rPr>
          <w:rFonts w:ascii="Times New Roman" w:hAnsi="Times New Roman" w:cs="Times New Roman"/>
          <w:b/>
          <w:sz w:val="28"/>
          <w:szCs w:val="28"/>
        </w:rPr>
        <w:tab/>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району  (за згодою)</w:t>
      </w:r>
    </w:p>
    <w:p w:rsidR="00F83531" w:rsidRPr="00F1410C" w:rsidRDefault="00F83531" w:rsidP="00F1410C">
      <w:pPr>
        <w:pStyle w:val="11"/>
        <w:shd w:val="clear" w:color="auto" w:fill="FFFFFF"/>
        <w:tabs>
          <w:tab w:val="left" w:pos="0"/>
        </w:tabs>
        <w:spacing w:after="0" w:line="240" w:lineRule="auto"/>
        <w:ind w:left="1416" w:firstLine="227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t xml:space="preserve">2) </w:t>
      </w:r>
      <w:r w:rsidRPr="00F1410C">
        <w:rPr>
          <w:color w:val="000000"/>
          <w:sz w:val="28"/>
          <w:szCs w:val="28"/>
          <w:lang w:val="uk-UA"/>
        </w:rPr>
        <w:t xml:space="preserve">оприлюднення проектів нормативно-правових актів та рішень органів виконавчої влади на офіційному </w:t>
      </w:r>
      <w:proofErr w:type="spellStart"/>
      <w:r w:rsidRPr="00F1410C">
        <w:rPr>
          <w:color w:val="000000"/>
          <w:sz w:val="28"/>
          <w:szCs w:val="28"/>
          <w:lang w:val="uk-UA"/>
        </w:rPr>
        <w:t>веб-сайті</w:t>
      </w:r>
      <w:proofErr w:type="spellEnd"/>
      <w:r w:rsidRPr="00F1410C">
        <w:rPr>
          <w:color w:val="000000"/>
          <w:sz w:val="28"/>
          <w:szCs w:val="28"/>
          <w:lang w:val="uk-UA"/>
        </w:rPr>
        <w:t xml:space="preserve"> райдержадміністрації в рубриці «Громадянське суспільство», підрубриці «Консультації з громадськістю» та в інший прийнятний спосіб.</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Структурні підрозділи райдержадміністрації</w:t>
      </w:r>
    </w:p>
    <w:p w:rsidR="00F83531" w:rsidRPr="00F1410C" w:rsidRDefault="00F83531" w:rsidP="00F1410C">
      <w:pPr>
        <w:pStyle w:val="11"/>
        <w:shd w:val="clear" w:color="auto" w:fill="FFFFFF"/>
        <w:tabs>
          <w:tab w:val="left" w:pos="0"/>
        </w:tabs>
        <w:spacing w:after="0" w:line="240" w:lineRule="auto"/>
        <w:ind w:left="1416" w:firstLine="227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 xml:space="preserve"> 3) співпрацю структурних підрозділів райдержадміністрації та органів виконавчої влади з громадською радою відповідно до компетенції; надання інститутам громадянського суспільства </w:t>
      </w:r>
      <w:proofErr w:type="spellStart"/>
      <w:r w:rsidRPr="00F1410C">
        <w:rPr>
          <w:color w:val="000000"/>
          <w:sz w:val="28"/>
          <w:szCs w:val="28"/>
          <w:lang w:val="uk-UA"/>
        </w:rPr>
        <w:t>Чечельниччини</w:t>
      </w:r>
      <w:proofErr w:type="spellEnd"/>
      <w:r w:rsidRPr="00F1410C">
        <w:rPr>
          <w:color w:val="000000"/>
          <w:sz w:val="28"/>
          <w:szCs w:val="28"/>
          <w:lang w:val="uk-UA"/>
        </w:rPr>
        <w:t xml:space="preserve"> необхідної консультативної підтримки з питань їх взаємодії з місцевими органами виконавчої влади.</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району  (за згодою)</w:t>
      </w:r>
    </w:p>
    <w:p w:rsidR="00F83531" w:rsidRPr="00F1410C" w:rsidRDefault="00F83531" w:rsidP="00F1410C">
      <w:pPr>
        <w:pStyle w:val="11"/>
        <w:shd w:val="clear" w:color="auto" w:fill="FFFFFF"/>
        <w:tabs>
          <w:tab w:val="left" w:pos="0"/>
        </w:tabs>
        <w:spacing w:after="0" w:line="240" w:lineRule="auto"/>
        <w:ind w:left="1416" w:firstLine="227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 xml:space="preserve">4) взаємодію з інститутами громадянського суспільства </w:t>
      </w:r>
      <w:proofErr w:type="spellStart"/>
      <w:r w:rsidRPr="00F1410C">
        <w:rPr>
          <w:color w:val="000000"/>
          <w:sz w:val="28"/>
          <w:szCs w:val="28"/>
          <w:lang w:val="uk-UA"/>
        </w:rPr>
        <w:t>Чечельниччини</w:t>
      </w:r>
      <w:proofErr w:type="spellEnd"/>
      <w:r w:rsidRPr="00F1410C">
        <w:rPr>
          <w:color w:val="000000"/>
          <w:sz w:val="28"/>
          <w:szCs w:val="28"/>
          <w:lang w:val="uk-UA"/>
        </w:rPr>
        <w:t xml:space="preserve"> у питаннях поширення інформації про їх діяльність на території району та здійснення на постійній основі інформаційної підтримки виконання (реалізації) їх програм (проектів, заходів).</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району  (за згодою)</w:t>
      </w:r>
    </w:p>
    <w:p w:rsidR="00F83531" w:rsidRPr="00F1410C" w:rsidRDefault="00F83531" w:rsidP="00F1410C">
      <w:pPr>
        <w:pStyle w:val="11"/>
        <w:shd w:val="clear" w:color="auto" w:fill="FFFFFF"/>
        <w:tabs>
          <w:tab w:val="left" w:pos="0"/>
        </w:tabs>
        <w:spacing w:after="0" w:line="240" w:lineRule="auto"/>
        <w:ind w:left="1416" w:firstLine="2270"/>
        <w:jc w:val="both"/>
        <w:rPr>
          <w:rFonts w:ascii="Times New Roman" w:hAnsi="Times New Roman" w:cs="Times New Roman"/>
          <w:sz w:val="28"/>
          <w:szCs w:val="28"/>
        </w:rPr>
      </w:pPr>
      <w:r w:rsidRPr="00F1410C">
        <w:rPr>
          <w:rFonts w:ascii="Times New Roman" w:hAnsi="Times New Roman" w:cs="Times New Roman"/>
          <w:sz w:val="28"/>
          <w:szCs w:val="28"/>
        </w:rPr>
        <w:lastRenderedPageBreak/>
        <w:t>Постійно</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5) поліпшення функціонування системи ведення обліку публічної інформації в райдержадміністрації згідно з постановою Кабінету Міністрів України від 21 листопада 2011 року № 1277 «Питання системи обліку публічної інформації».</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району  (за згодою)</w:t>
      </w:r>
    </w:p>
    <w:p w:rsidR="00F83531" w:rsidRPr="00F1410C" w:rsidRDefault="00F83531" w:rsidP="00F1410C">
      <w:pPr>
        <w:pStyle w:val="11"/>
        <w:shd w:val="clear" w:color="auto" w:fill="FFFFFF"/>
        <w:tabs>
          <w:tab w:val="left" w:pos="0"/>
        </w:tabs>
        <w:spacing w:after="0" w:line="240" w:lineRule="auto"/>
        <w:ind w:left="1416" w:firstLine="227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6) впровадження єдиної системи електронної взаємодії державних інформаційних ресурсів.</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3686"/>
        </w:tabs>
        <w:spacing w:after="0" w:line="240" w:lineRule="auto"/>
        <w:ind w:left="3686"/>
        <w:jc w:val="both"/>
        <w:rPr>
          <w:rFonts w:ascii="Times New Roman" w:hAnsi="Times New Roman" w:cs="Times New Roman"/>
          <w:sz w:val="28"/>
          <w:szCs w:val="28"/>
        </w:rPr>
      </w:pPr>
      <w:r w:rsidRPr="00F1410C">
        <w:rPr>
          <w:rFonts w:ascii="Times New Roman" w:hAnsi="Times New Roman" w:cs="Times New Roman"/>
          <w:sz w:val="28"/>
          <w:szCs w:val="28"/>
        </w:rPr>
        <w:t>району  (за згодою)</w:t>
      </w:r>
    </w:p>
    <w:p w:rsidR="00F83531" w:rsidRPr="00F1410C" w:rsidRDefault="00F83531" w:rsidP="00F1410C">
      <w:pPr>
        <w:pStyle w:val="11"/>
        <w:shd w:val="clear" w:color="auto" w:fill="FFFFFF"/>
        <w:tabs>
          <w:tab w:val="left" w:pos="0"/>
        </w:tabs>
        <w:spacing w:after="0" w:line="240" w:lineRule="auto"/>
        <w:ind w:left="1416" w:firstLine="2270"/>
        <w:jc w:val="both"/>
        <w:rPr>
          <w:rFonts w:ascii="Times New Roman" w:hAnsi="Times New Roman" w:cs="Times New Roman"/>
          <w:sz w:val="28"/>
          <w:szCs w:val="28"/>
        </w:rPr>
      </w:pPr>
      <w:r w:rsidRPr="00F1410C">
        <w:rPr>
          <w:rFonts w:ascii="Times New Roman" w:hAnsi="Times New Roman" w:cs="Times New Roman"/>
          <w:sz w:val="28"/>
          <w:szCs w:val="28"/>
        </w:rPr>
        <w:t>Протягом 2017-2018 років</w:t>
      </w:r>
    </w:p>
    <w:p w:rsidR="00F83531" w:rsidRPr="00F1410C" w:rsidRDefault="00F83531" w:rsidP="00F1410C">
      <w:pPr>
        <w:spacing w:after="0" w:line="240" w:lineRule="auto"/>
        <w:ind w:left="4253"/>
        <w:jc w:val="both"/>
        <w:rPr>
          <w:rFonts w:ascii="Times New Roman" w:hAnsi="Times New Roman"/>
          <w:sz w:val="28"/>
          <w:szCs w:val="28"/>
          <w:lang w:val="uk-UA"/>
        </w:rPr>
      </w:pP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 xml:space="preserve"> 7) вільний доступ громадськості до містобудівної документації та </w:t>
      </w:r>
      <w:proofErr w:type="spellStart"/>
      <w:r w:rsidRPr="00F1410C">
        <w:rPr>
          <w:color w:val="000000"/>
          <w:sz w:val="28"/>
          <w:szCs w:val="28"/>
          <w:lang w:val="uk-UA"/>
        </w:rPr>
        <w:t>геоінформаційних</w:t>
      </w:r>
      <w:proofErr w:type="spellEnd"/>
      <w:r w:rsidRPr="00F1410C">
        <w:rPr>
          <w:color w:val="000000"/>
          <w:sz w:val="28"/>
          <w:szCs w:val="28"/>
          <w:lang w:val="uk-UA"/>
        </w:rPr>
        <w:t xml:space="preserve"> даних, в тому числі в електронному вигляді (приведення складу та змісту містобудівної документації на місцевому рівні, в частині інформації з обмеженим доступом, у відповідність із законодавчими вимогами щодо її відкритості).</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8) децентралізацію повноважень з надання найбільш важливих для громадян адміністративних послуг та інтеграцію базових адміністративних послуг у центр надання адміністративних послуг.</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tabs>
          <w:tab w:val="left" w:pos="0"/>
        </w:tabs>
        <w:spacing w:after="0" w:line="240" w:lineRule="auto"/>
        <w:ind w:left="1416" w:firstLine="2270"/>
        <w:jc w:val="both"/>
        <w:rPr>
          <w:rFonts w:ascii="Times New Roman" w:hAnsi="Times New Roman" w:cs="Times New Roman"/>
          <w:sz w:val="28"/>
          <w:szCs w:val="28"/>
        </w:rPr>
      </w:pPr>
      <w:r w:rsidRPr="00F1410C">
        <w:rPr>
          <w:rFonts w:ascii="Times New Roman" w:hAnsi="Times New Roman" w:cs="Times New Roman"/>
          <w:sz w:val="28"/>
          <w:szCs w:val="28"/>
        </w:rPr>
        <w:t xml:space="preserve">      Протягом 2017-2018 років</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9) проведення інформаційно-роз’яснювальної роботи щодо надання адміністративних послуг, у тому числі в об’єднаних територіальних громадах.</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Протягом 2017-2018 років</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 10) поліпшення надання послуг центром надання адміністративних послуг у районі.</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lastRenderedPageBreak/>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Протягом 2017-2018 років</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t xml:space="preserve"> 11) функціонування та постійне оновлення розділів «Адміністративні послуги» на офіційному </w:t>
      </w:r>
      <w:proofErr w:type="spellStart"/>
      <w:r w:rsidRPr="00F1410C">
        <w:rPr>
          <w:sz w:val="28"/>
          <w:szCs w:val="28"/>
          <w:lang w:val="uk-UA"/>
        </w:rPr>
        <w:t>веб-сайті</w:t>
      </w:r>
      <w:proofErr w:type="spellEnd"/>
      <w:r w:rsidRPr="00F1410C">
        <w:rPr>
          <w:sz w:val="28"/>
          <w:szCs w:val="28"/>
          <w:lang w:val="uk-UA"/>
        </w:rPr>
        <w:t xml:space="preserve"> райдержадміністрації та органів місцевого самоврядування та реєстрів адміністративних послуг.</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11"/>
        <w:shd w:val="clear" w:color="auto" w:fill="FFFFFF"/>
        <w:tabs>
          <w:tab w:val="left" w:pos="0"/>
        </w:tabs>
        <w:spacing w:after="0" w:line="240" w:lineRule="auto"/>
        <w:ind w:left="0"/>
        <w:jc w:val="both"/>
        <w:rPr>
          <w:rFonts w:ascii="Times New Roman" w:hAnsi="Times New Roman" w:cs="Times New Roman"/>
          <w:sz w:val="28"/>
          <w:szCs w:val="28"/>
        </w:rPr>
      </w:pPr>
      <w:r w:rsidRPr="00F1410C">
        <w:rPr>
          <w:rFonts w:ascii="Times New Roman" w:hAnsi="Times New Roman" w:cs="Times New Roman"/>
          <w:color w:val="000000"/>
          <w:sz w:val="28"/>
          <w:szCs w:val="28"/>
        </w:rPr>
        <w:t xml:space="preserve"> 12) інформаційне наповнення та постійне оновлення рубрики «Центр надання допомоги учасникам АТО» на офіційному </w:t>
      </w:r>
      <w:proofErr w:type="spellStart"/>
      <w:r w:rsidRPr="00F1410C">
        <w:rPr>
          <w:rFonts w:ascii="Times New Roman" w:hAnsi="Times New Roman" w:cs="Times New Roman"/>
          <w:color w:val="000000"/>
          <w:sz w:val="28"/>
          <w:szCs w:val="28"/>
        </w:rPr>
        <w:t>веб-сайті</w:t>
      </w:r>
      <w:proofErr w:type="spellEnd"/>
      <w:r w:rsidRPr="00F1410C">
        <w:rPr>
          <w:rFonts w:ascii="Times New Roman" w:hAnsi="Times New Roman" w:cs="Times New Roman"/>
          <w:color w:val="000000"/>
          <w:sz w:val="28"/>
          <w:szCs w:val="28"/>
        </w:rPr>
        <w:t xml:space="preserve"> райдержадміністрації.</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w:t>
      </w:r>
    </w:p>
    <w:p w:rsidR="00F83531" w:rsidRPr="00F1410C" w:rsidRDefault="00F83531" w:rsidP="00F1410C">
      <w:pPr>
        <w:pStyle w:val="11"/>
        <w:shd w:val="clear" w:color="auto" w:fill="FFFFFF"/>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Протягом 2017-2018 років</w:t>
      </w:r>
    </w:p>
    <w:p w:rsidR="00F83531" w:rsidRPr="00F1410C" w:rsidRDefault="00F83531" w:rsidP="00F1410C">
      <w:pPr>
        <w:pStyle w:val="11"/>
        <w:shd w:val="clear" w:color="auto" w:fill="FFFFFF"/>
        <w:tabs>
          <w:tab w:val="left" w:pos="0"/>
        </w:tabs>
        <w:spacing w:after="0" w:line="240" w:lineRule="auto"/>
        <w:ind w:left="0"/>
        <w:jc w:val="both"/>
        <w:rPr>
          <w:rFonts w:ascii="Times New Roman" w:hAnsi="Times New Roman" w:cs="Times New Roman"/>
          <w:sz w:val="28"/>
          <w:szCs w:val="28"/>
        </w:rPr>
      </w:pPr>
      <w:r w:rsidRPr="00F1410C">
        <w:rPr>
          <w:rFonts w:ascii="Times New Roman" w:hAnsi="Times New Roman" w:cs="Times New Roman"/>
          <w:color w:val="000000"/>
          <w:sz w:val="28"/>
          <w:szCs w:val="28"/>
        </w:rPr>
        <w:t xml:space="preserve">13) функціонування та інформаційне наповнення рубрик: «Запобігання проявам корупції» та «Очищення влади» на офіційному </w:t>
      </w:r>
      <w:proofErr w:type="spellStart"/>
      <w:r w:rsidRPr="00F1410C">
        <w:rPr>
          <w:rFonts w:ascii="Times New Roman" w:hAnsi="Times New Roman" w:cs="Times New Roman"/>
          <w:color w:val="000000"/>
          <w:sz w:val="28"/>
          <w:szCs w:val="28"/>
        </w:rPr>
        <w:t>веб-сайті</w:t>
      </w:r>
      <w:proofErr w:type="spellEnd"/>
      <w:r w:rsidRPr="00F1410C">
        <w:rPr>
          <w:rFonts w:ascii="Times New Roman" w:hAnsi="Times New Roman" w:cs="Times New Roman"/>
          <w:color w:val="000000"/>
          <w:sz w:val="28"/>
          <w:szCs w:val="28"/>
        </w:rPr>
        <w:t xml:space="preserve"> райдержадміністрації та органів місцевого самоврядування.</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11"/>
        <w:shd w:val="clear" w:color="auto" w:fill="FFFFFF"/>
        <w:tabs>
          <w:tab w:val="left" w:pos="0"/>
        </w:tabs>
        <w:spacing w:after="0" w:line="240" w:lineRule="auto"/>
        <w:ind w:left="0"/>
        <w:jc w:val="both"/>
        <w:rPr>
          <w:rFonts w:ascii="Times New Roman" w:hAnsi="Times New Roman" w:cs="Times New Roman"/>
          <w:sz w:val="28"/>
          <w:szCs w:val="28"/>
        </w:rPr>
      </w:pPr>
      <w:r w:rsidRPr="00F1410C">
        <w:rPr>
          <w:rFonts w:ascii="Times New Roman" w:hAnsi="Times New Roman" w:cs="Times New Roman"/>
          <w:color w:val="000000"/>
          <w:sz w:val="28"/>
          <w:szCs w:val="28"/>
        </w:rPr>
        <w:t xml:space="preserve">14) інформаційне наповнення та постійне оновлення рубрики «Доступ до публічної інформації» на офіційному </w:t>
      </w:r>
      <w:proofErr w:type="spellStart"/>
      <w:r w:rsidRPr="00F1410C">
        <w:rPr>
          <w:rFonts w:ascii="Times New Roman" w:hAnsi="Times New Roman" w:cs="Times New Roman"/>
          <w:color w:val="000000"/>
          <w:sz w:val="28"/>
          <w:szCs w:val="28"/>
        </w:rPr>
        <w:t>веб-сайті</w:t>
      </w:r>
      <w:proofErr w:type="spellEnd"/>
      <w:r w:rsidRPr="00F1410C">
        <w:rPr>
          <w:rFonts w:ascii="Times New Roman" w:hAnsi="Times New Roman" w:cs="Times New Roman"/>
          <w:color w:val="000000"/>
          <w:sz w:val="28"/>
          <w:szCs w:val="28"/>
        </w:rPr>
        <w:t xml:space="preserve"> райдержадміністрації.</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w:t>
      </w:r>
    </w:p>
    <w:p w:rsidR="00F83531" w:rsidRPr="00F1410C" w:rsidRDefault="00F83531" w:rsidP="00F1410C">
      <w:pPr>
        <w:pStyle w:val="11"/>
        <w:shd w:val="clear" w:color="auto" w:fill="FFFFFF"/>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Протягом 2017-2018 років</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t xml:space="preserve">15) інформаційне наповнення та постійне оновлення рубрик: «Інформація про використання бюджетних коштів» та «Бюджет </w:t>
      </w:r>
      <w:proofErr w:type="spellStart"/>
      <w:r w:rsidRPr="00F1410C">
        <w:rPr>
          <w:sz w:val="28"/>
          <w:szCs w:val="28"/>
          <w:lang w:val="uk-UA"/>
        </w:rPr>
        <w:t>Чечельницького</w:t>
      </w:r>
      <w:proofErr w:type="spellEnd"/>
      <w:r w:rsidRPr="00F1410C">
        <w:rPr>
          <w:sz w:val="28"/>
          <w:szCs w:val="28"/>
          <w:lang w:val="uk-UA"/>
        </w:rPr>
        <w:t xml:space="preserve"> району» на офіційному </w:t>
      </w:r>
      <w:proofErr w:type="spellStart"/>
      <w:r w:rsidRPr="00F1410C">
        <w:rPr>
          <w:sz w:val="28"/>
          <w:szCs w:val="28"/>
          <w:lang w:val="uk-UA"/>
        </w:rPr>
        <w:t>веб-сайті</w:t>
      </w:r>
      <w:proofErr w:type="spellEnd"/>
      <w:r w:rsidRPr="00F1410C">
        <w:rPr>
          <w:sz w:val="28"/>
          <w:szCs w:val="28"/>
          <w:lang w:val="uk-UA"/>
        </w:rPr>
        <w:t xml:space="preserve"> райдержадміністрації.</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w:t>
      </w:r>
    </w:p>
    <w:p w:rsidR="00F83531" w:rsidRPr="00F1410C" w:rsidRDefault="00F83531" w:rsidP="00F1410C">
      <w:pPr>
        <w:pStyle w:val="11"/>
        <w:shd w:val="clear" w:color="auto" w:fill="FFFFFF"/>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Протягом 2017-2018 років</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t> 16) виконання Регіональної програми інформатизації «Електронна Вінниччина» на 2016-2018 роки, затвердженої рішенням 4 сесії обласної Ради 7 скликання від 11 лютого 2016 року № 44.</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Протягом 2017-2018 років</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t> 17) створення електронної системи моніторингу радіаційної безпеки та екологічних загроз (запровадження громадського контролю за екологічним станом навколишнього середовища; створення відкритого переліку найбільших забруднювачів у районі у рамках формування Загальнодержавної автоматизованої системи екологічних даних).</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lastRenderedPageBreak/>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Протягом 2017-2018 років</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t> 18) сприяння у створені системи «</w:t>
      </w:r>
      <w:proofErr w:type="spellStart"/>
      <w:r w:rsidRPr="00F1410C">
        <w:rPr>
          <w:sz w:val="28"/>
          <w:szCs w:val="28"/>
          <w:lang w:val="uk-UA"/>
        </w:rPr>
        <w:t>Community</w:t>
      </w:r>
      <w:proofErr w:type="spellEnd"/>
      <w:r w:rsidRPr="00F1410C">
        <w:rPr>
          <w:sz w:val="28"/>
          <w:szCs w:val="28"/>
          <w:lang w:val="uk-UA"/>
        </w:rPr>
        <w:t xml:space="preserve"> </w:t>
      </w:r>
      <w:proofErr w:type="spellStart"/>
      <w:r w:rsidRPr="00F1410C">
        <w:rPr>
          <w:sz w:val="28"/>
          <w:szCs w:val="28"/>
          <w:lang w:val="uk-UA"/>
        </w:rPr>
        <w:t>policing</w:t>
      </w:r>
      <w:proofErr w:type="spellEnd"/>
      <w:r w:rsidRPr="00F1410C">
        <w:rPr>
          <w:sz w:val="28"/>
          <w:szCs w:val="28"/>
          <w:lang w:val="uk-UA"/>
        </w:rPr>
        <w:t>».</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Протягом 2017-2018 років</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2. Здійснювати:</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 1) методичну підтримку та підвищення організаційної спроможності посадових осіб органів виконавчої влади щодо реалізації процедур залучення громадськості до формування та реалізації державної та регіональної політики:</w:t>
      </w:r>
    </w:p>
    <w:p w:rsidR="00F83531" w:rsidRPr="00F1410C" w:rsidRDefault="00F83531" w:rsidP="00F1410C">
      <w:pPr>
        <w:pStyle w:val="ac"/>
        <w:shd w:val="clear" w:color="auto" w:fill="FFFFFF"/>
        <w:spacing w:after="150"/>
        <w:jc w:val="both"/>
        <w:rPr>
          <w:color w:val="000000"/>
          <w:sz w:val="28"/>
          <w:szCs w:val="28"/>
          <w:lang w:val="uk-UA"/>
        </w:rPr>
      </w:pPr>
      <w:r w:rsidRPr="00F1410C">
        <w:rPr>
          <w:color w:val="000000"/>
          <w:sz w:val="28"/>
          <w:szCs w:val="28"/>
          <w:lang w:val="uk-UA"/>
        </w:rPr>
        <w:t>ознайомлення державних службовців з практикою діяльності інститутів громадянського суспільства;</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t> надання консультацій державним службовцям райдержадміністрації щодо використання інструментів участі громадськості у формуванні та реалізації політики сприяння розвитку громадянського суспільства.</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t>2) сприяння у проведені громадської експертизи діяльності органів виконавчої влади, антикорупційної експертизи проектів нормативно-правових актів з подальшим врахуванням їх рекомендацій в роботі.</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t xml:space="preserve">3) розміщення проектів нормативно-правових актів на офіційному </w:t>
      </w:r>
      <w:proofErr w:type="spellStart"/>
      <w:r w:rsidRPr="00F1410C">
        <w:rPr>
          <w:sz w:val="28"/>
          <w:szCs w:val="28"/>
          <w:lang w:val="uk-UA"/>
        </w:rPr>
        <w:t>веб-сайті</w:t>
      </w:r>
      <w:proofErr w:type="spellEnd"/>
      <w:r w:rsidRPr="00F1410C">
        <w:rPr>
          <w:sz w:val="28"/>
          <w:szCs w:val="28"/>
          <w:lang w:val="uk-UA"/>
        </w:rPr>
        <w:t xml:space="preserve"> райдержадміністрації відповідно до вимог чинного законодавства України та забезпечення проведення цілеспрямованої роботи щодо підвищення ефективності взаємодії з громадськими (неурядовими) організаціями, а також окремими громадянами у питаннях реалізації антикорупційної політики, забезпечення прозорості інформації згідно законів України «Про звернення громадян» та «Про доступ до публічної інформації».</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pStyle w:val="ac"/>
        <w:shd w:val="clear" w:color="auto" w:fill="FFFFFF"/>
        <w:spacing w:after="150"/>
        <w:jc w:val="both"/>
        <w:rPr>
          <w:color w:val="000000"/>
          <w:sz w:val="28"/>
          <w:szCs w:val="28"/>
          <w:lang w:val="uk-UA"/>
        </w:rPr>
      </w:pPr>
      <w:r w:rsidRPr="00F1410C">
        <w:rPr>
          <w:sz w:val="28"/>
          <w:szCs w:val="28"/>
          <w:lang w:val="uk-UA"/>
        </w:rPr>
        <w:lastRenderedPageBreak/>
        <w:t>4) започаткування спільно з громадськими (неурядовими) організаціями в районній газеті «</w:t>
      </w:r>
      <w:proofErr w:type="spellStart"/>
      <w:r w:rsidRPr="00F1410C">
        <w:rPr>
          <w:sz w:val="28"/>
          <w:szCs w:val="28"/>
          <w:lang w:val="uk-UA"/>
        </w:rPr>
        <w:t>Чечельницький</w:t>
      </w:r>
      <w:proofErr w:type="spellEnd"/>
      <w:r w:rsidRPr="00F1410C">
        <w:rPr>
          <w:sz w:val="28"/>
          <w:szCs w:val="28"/>
          <w:lang w:val="uk-UA"/>
        </w:rPr>
        <w:t xml:space="preserve"> вісник» та на офіційному </w:t>
      </w:r>
      <w:proofErr w:type="spellStart"/>
      <w:r w:rsidRPr="00F1410C">
        <w:rPr>
          <w:sz w:val="28"/>
          <w:szCs w:val="28"/>
          <w:lang w:val="uk-UA"/>
        </w:rPr>
        <w:t>веб-сайтах</w:t>
      </w:r>
      <w:proofErr w:type="spellEnd"/>
      <w:r w:rsidRPr="00F1410C">
        <w:rPr>
          <w:sz w:val="28"/>
          <w:szCs w:val="28"/>
          <w:lang w:val="uk-UA"/>
        </w:rPr>
        <w:t xml:space="preserve"> райдержадміністрації і органів місцевого самоврядування рубрики «Прозорість влади» у якій будуть висвітлюватися актуальні матеріали з питань антикорупційної політики.</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Структурні підрозділи райдержадміністрації,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«Редакція газети «</w:t>
      </w:r>
      <w:proofErr w:type="spellStart"/>
      <w:r>
        <w:rPr>
          <w:rFonts w:ascii="Times New Roman" w:hAnsi="Times New Roman" w:cs="Times New Roman"/>
          <w:sz w:val="28"/>
          <w:szCs w:val="28"/>
        </w:rPr>
        <w:t>Чечельницький</w:t>
      </w:r>
      <w:proofErr w:type="spellEnd"/>
      <w:r>
        <w:rPr>
          <w:rFonts w:ascii="Times New Roman" w:hAnsi="Times New Roman" w:cs="Times New Roman"/>
          <w:sz w:val="28"/>
          <w:szCs w:val="28"/>
        </w:rPr>
        <w:t xml:space="preserve"> вісник», </w:t>
      </w:r>
      <w:r w:rsidRPr="00F1410C">
        <w:rPr>
          <w:rFonts w:ascii="Times New Roman" w:hAnsi="Times New Roman" w:cs="Times New Roman"/>
          <w:sz w:val="28"/>
          <w:szCs w:val="28"/>
        </w:rPr>
        <w:t xml:space="preserve">виконавчі комітети селищної, сільських рад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 xml:space="preserve">району  (за згодою) </w:t>
      </w:r>
    </w:p>
    <w:p w:rsidR="00F83531" w:rsidRPr="00F1410C" w:rsidRDefault="00F83531" w:rsidP="00F1410C">
      <w:pPr>
        <w:pStyle w:val="11"/>
        <w:shd w:val="clear" w:color="auto" w:fill="FFFFFF"/>
        <w:tabs>
          <w:tab w:val="left" w:pos="0"/>
        </w:tabs>
        <w:spacing w:after="0" w:line="240" w:lineRule="auto"/>
        <w:ind w:left="4140"/>
        <w:jc w:val="both"/>
        <w:rPr>
          <w:rFonts w:ascii="Times New Roman" w:hAnsi="Times New Roman" w:cs="Times New Roman"/>
          <w:sz w:val="28"/>
          <w:szCs w:val="28"/>
        </w:rPr>
      </w:pPr>
      <w:r w:rsidRPr="00F1410C">
        <w:rPr>
          <w:rFonts w:ascii="Times New Roman" w:hAnsi="Times New Roman" w:cs="Times New Roman"/>
          <w:sz w:val="28"/>
          <w:szCs w:val="28"/>
        </w:rPr>
        <w:t>Постійно</w:t>
      </w:r>
    </w:p>
    <w:p w:rsidR="00F83531" w:rsidRPr="00F1410C" w:rsidRDefault="00F83531" w:rsidP="00F1410C">
      <w:pPr>
        <w:spacing w:after="0" w:line="240" w:lineRule="auto"/>
        <w:jc w:val="both"/>
        <w:rPr>
          <w:rStyle w:val="FontStyle"/>
          <w:rFonts w:ascii="Times New Roman" w:hAnsi="Times New Roman"/>
          <w:b/>
          <w:bCs/>
          <w:sz w:val="28"/>
          <w:szCs w:val="28"/>
          <w:lang w:val="uk-UA"/>
        </w:rPr>
      </w:pPr>
    </w:p>
    <w:p w:rsidR="00F83531" w:rsidRPr="00F1410C" w:rsidRDefault="00F83531" w:rsidP="00F1410C">
      <w:pPr>
        <w:spacing w:after="0" w:line="240" w:lineRule="auto"/>
        <w:jc w:val="both"/>
        <w:rPr>
          <w:rStyle w:val="FontStyle"/>
          <w:rFonts w:ascii="Times New Roman" w:hAnsi="Times New Roman"/>
          <w:b/>
          <w:bCs/>
          <w:sz w:val="24"/>
          <w:szCs w:val="24"/>
          <w:lang w:val="uk-UA"/>
        </w:rPr>
      </w:pPr>
      <w:bookmarkStart w:id="0" w:name="_GoBack"/>
      <w:bookmarkEnd w:id="0"/>
    </w:p>
    <w:p w:rsidR="00F83531" w:rsidRPr="00F1410C" w:rsidRDefault="00F83531" w:rsidP="00F1410C">
      <w:pPr>
        <w:spacing w:after="0" w:line="240" w:lineRule="auto"/>
        <w:jc w:val="both"/>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
    <w:p w:rsidR="00F83531" w:rsidRPr="00F1410C" w:rsidRDefault="00F83531" w:rsidP="00E41AF9">
      <w:pPr>
        <w:spacing w:after="0" w:line="240" w:lineRule="auto"/>
        <w:rPr>
          <w:rStyle w:val="FontStyle"/>
          <w:rFonts w:ascii="Times New Roman" w:hAnsi="Times New Roman"/>
          <w:b/>
          <w:bCs/>
          <w:sz w:val="24"/>
          <w:szCs w:val="24"/>
          <w:lang w:val="uk-UA"/>
        </w:rPr>
      </w:pPr>
      <w:proofErr w:type="spellStart"/>
      <w:r w:rsidRPr="00F1410C">
        <w:rPr>
          <w:rStyle w:val="FontStyle"/>
          <w:rFonts w:ascii="Times New Roman" w:hAnsi="Times New Roman"/>
          <w:b/>
          <w:bCs/>
          <w:sz w:val="24"/>
          <w:szCs w:val="24"/>
          <w:lang w:val="uk-UA"/>
        </w:rPr>
        <w:t>П’яніщук</w:t>
      </w:r>
      <w:proofErr w:type="spellEnd"/>
    </w:p>
    <w:sectPr w:rsidR="00F83531" w:rsidRPr="00F1410C" w:rsidSect="00F1410C">
      <w:pgSz w:w="11909" w:h="16834"/>
      <w:pgMar w:top="1134" w:right="569"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5236C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47C30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87A3F8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C56A26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6E27E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A691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07AE2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0C08F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0E94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4F8C81C"/>
    <w:lvl w:ilvl="0">
      <w:start w:val="1"/>
      <w:numFmt w:val="bullet"/>
      <w:lvlText w:val=""/>
      <w:lvlJc w:val="left"/>
      <w:pPr>
        <w:tabs>
          <w:tab w:val="num" w:pos="360"/>
        </w:tabs>
        <w:ind w:left="360" w:hanging="360"/>
      </w:pPr>
      <w:rPr>
        <w:rFonts w:ascii="Symbol" w:hAnsi="Symbol" w:hint="default"/>
      </w:rPr>
    </w:lvl>
  </w:abstractNum>
  <w:abstractNum w:abstractNumId="10">
    <w:nsid w:val="0B112C81"/>
    <w:multiLevelType w:val="hybridMultilevel"/>
    <w:tmpl w:val="D6807C54"/>
    <w:lvl w:ilvl="0" w:tplc="4104B1BA">
      <w:start w:val="1"/>
      <w:numFmt w:val="decimal"/>
      <w:lvlText w:val="%1."/>
      <w:lvlJc w:val="left"/>
      <w:pPr>
        <w:ind w:left="645" w:hanging="360"/>
      </w:pPr>
      <w:rPr>
        <w:rFonts w:cs="Times New Roman"/>
      </w:rPr>
    </w:lvl>
    <w:lvl w:ilvl="1" w:tplc="04220019">
      <w:start w:val="1"/>
      <w:numFmt w:val="lowerLetter"/>
      <w:lvlText w:val="%2."/>
      <w:lvlJc w:val="left"/>
      <w:pPr>
        <w:ind w:left="1365" w:hanging="360"/>
      </w:pPr>
      <w:rPr>
        <w:rFonts w:cs="Times New Roman"/>
      </w:rPr>
    </w:lvl>
    <w:lvl w:ilvl="2" w:tplc="0422001B">
      <w:start w:val="1"/>
      <w:numFmt w:val="lowerRoman"/>
      <w:lvlText w:val="%3."/>
      <w:lvlJc w:val="right"/>
      <w:pPr>
        <w:ind w:left="2085" w:hanging="180"/>
      </w:pPr>
      <w:rPr>
        <w:rFonts w:cs="Times New Roman"/>
      </w:rPr>
    </w:lvl>
    <w:lvl w:ilvl="3" w:tplc="0422000F">
      <w:start w:val="1"/>
      <w:numFmt w:val="decimal"/>
      <w:lvlText w:val="%4."/>
      <w:lvlJc w:val="left"/>
      <w:pPr>
        <w:ind w:left="2805" w:hanging="360"/>
      </w:pPr>
      <w:rPr>
        <w:rFonts w:cs="Times New Roman"/>
      </w:rPr>
    </w:lvl>
    <w:lvl w:ilvl="4" w:tplc="04220019">
      <w:start w:val="1"/>
      <w:numFmt w:val="lowerLetter"/>
      <w:lvlText w:val="%5."/>
      <w:lvlJc w:val="left"/>
      <w:pPr>
        <w:ind w:left="3525" w:hanging="360"/>
      </w:pPr>
      <w:rPr>
        <w:rFonts w:cs="Times New Roman"/>
      </w:rPr>
    </w:lvl>
    <w:lvl w:ilvl="5" w:tplc="0422001B">
      <w:start w:val="1"/>
      <w:numFmt w:val="lowerRoman"/>
      <w:lvlText w:val="%6."/>
      <w:lvlJc w:val="right"/>
      <w:pPr>
        <w:ind w:left="4245" w:hanging="180"/>
      </w:pPr>
      <w:rPr>
        <w:rFonts w:cs="Times New Roman"/>
      </w:rPr>
    </w:lvl>
    <w:lvl w:ilvl="6" w:tplc="0422000F">
      <w:start w:val="1"/>
      <w:numFmt w:val="decimal"/>
      <w:lvlText w:val="%7."/>
      <w:lvlJc w:val="left"/>
      <w:pPr>
        <w:ind w:left="4965" w:hanging="360"/>
      </w:pPr>
      <w:rPr>
        <w:rFonts w:cs="Times New Roman"/>
      </w:rPr>
    </w:lvl>
    <w:lvl w:ilvl="7" w:tplc="04220019">
      <w:start w:val="1"/>
      <w:numFmt w:val="lowerLetter"/>
      <w:lvlText w:val="%8."/>
      <w:lvlJc w:val="left"/>
      <w:pPr>
        <w:ind w:left="5685" w:hanging="360"/>
      </w:pPr>
      <w:rPr>
        <w:rFonts w:cs="Times New Roman"/>
      </w:rPr>
    </w:lvl>
    <w:lvl w:ilvl="8" w:tplc="0422001B">
      <w:start w:val="1"/>
      <w:numFmt w:val="lowerRoman"/>
      <w:lvlText w:val="%9."/>
      <w:lvlJc w:val="right"/>
      <w:pPr>
        <w:ind w:left="6405" w:hanging="180"/>
      </w:pPr>
      <w:rPr>
        <w:rFonts w:cs="Times New Roman"/>
      </w:rPr>
    </w:lvl>
  </w:abstractNum>
  <w:abstractNum w:abstractNumId="11">
    <w:nsid w:val="0BF26D3B"/>
    <w:multiLevelType w:val="multilevel"/>
    <w:tmpl w:val="6A8A8650"/>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2">
    <w:nsid w:val="313B562F"/>
    <w:multiLevelType w:val="hybridMultilevel"/>
    <w:tmpl w:val="4030BBC4"/>
    <w:lvl w:ilvl="0" w:tplc="474222F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5E327289"/>
    <w:multiLevelType w:val="singleLevel"/>
    <w:tmpl w:val="8DEC1936"/>
    <w:lvl w:ilvl="0">
      <w:start w:val="5"/>
      <w:numFmt w:val="bullet"/>
      <w:lvlText w:val="-"/>
      <w:lvlJc w:val="left"/>
      <w:pPr>
        <w:tabs>
          <w:tab w:val="num" w:pos="360"/>
        </w:tabs>
        <w:ind w:left="360" w:hanging="360"/>
      </w:pPr>
    </w:lvl>
  </w:abstractNum>
  <w:abstractNum w:abstractNumId="14">
    <w:nsid w:val="6DD30555"/>
    <w:multiLevelType w:val="hybridMultilevel"/>
    <w:tmpl w:val="72F0C1BE"/>
    <w:lvl w:ilvl="0" w:tplc="9E0E1D9C">
      <w:start w:val="2"/>
      <w:numFmt w:val="decimal"/>
      <w:lvlText w:val="%1."/>
      <w:lvlJc w:val="left"/>
      <w:pPr>
        <w:ind w:left="2768" w:hanging="360"/>
      </w:pPr>
      <w:rPr>
        <w:rFonts w:cs="Times New Roman"/>
      </w:rPr>
    </w:lvl>
    <w:lvl w:ilvl="1" w:tplc="04220019">
      <w:start w:val="1"/>
      <w:numFmt w:val="lowerLetter"/>
      <w:lvlText w:val="%2."/>
      <w:lvlJc w:val="left"/>
      <w:pPr>
        <w:ind w:left="3488" w:hanging="360"/>
      </w:pPr>
      <w:rPr>
        <w:rFonts w:cs="Times New Roman"/>
      </w:rPr>
    </w:lvl>
    <w:lvl w:ilvl="2" w:tplc="0422001B">
      <w:start w:val="1"/>
      <w:numFmt w:val="lowerRoman"/>
      <w:lvlText w:val="%3."/>
      <w:lvlJc w:val="right"/>
      <w:pPr>
        <w:ind w:left="4208" w:hanging="180"/>
      </w:pPr>
      <w:rPr>
        <w:rFonts w:cs="Times New Roman"/>
      </w:rPr>
    </w:lvl>
    <w:lvl w:ilvl="3" w:tplc="0422000F">
      <w:start w:val="1"/>
      <w:numFmt w:val="decimal"/>
      <w:lvlText w:val="%4."/>
      <w:lvlJc w:val="left"/>
      <w:pPr>
        <w:ind w:left="4928" w:hanging="360"/>
      </w:pPr>
      <w:rPr>
        <w:rFonts w:cs="Times New Roman"/>
      </w:rPr>
    </w:lvl>
    <w:lvl w:ilvl="4" w:tplc="04220019">
      <w:start w:val="1"/>
      <w:numFmt w:val="lowerLetter"/>
      <w:lvlText w:val="%5."/>
      <w:lvlJc w:val="left"/>
      <w:pPr>
        <w:ind w:left="5648" w:hanging="360"/>
      </w:pPr>
      <w:rPr>
        <w:rFonts w:cs="Times New Roman"/>
      </w:rPr>
    </w:lvl>
    <w:lvl w:ilvl="5" w:tplc="0422001B">
      <w:start w:val="1"/>
      <w:numFmt w:val="lowerRoman"/>
      <w:lvlText w:val="%6."/>
      <w:lvlJc w:val="right"/>
      <w:pPr>
        <w:ind w:left="6368" w:hanging="180"/>
      </w:pPr>
      <w:rPr>
        <w:rFonts w:cs="Times New Roman"/>
      </w:rPr>
    </w:lvl>
    <w:lvl w:ilvl="6" w:tplc="0422000F">
      <w:start w:val="1"/>
      <w:numFmt w:val="decimal"/>
      <w:lvlText w:val="%7."/>
      <w:lvlJc w:val="left"/>
      <w:pPr>
        <w:ind w:left="7088" w:hanging="360"/>
      </w:pPr>
      <w:rPr>
        <w:rFonts w:cs="Times New Roman"/>
      </w:rPr>
    </w:lvl>
    <w:lvl w:ilvl="7" w:tplc="04220019">
      <w:start w:val="1"/>
      <w:numFmt w:val="lowerLetter"/>
      <w:lvlText w:val="%8."/>
      <w:lvlJc w:val="left"/>
      <w:pPr>
        <w:ind w:left="7808" w:hanging="360"/>
      </w:pPr>
      <w:rPr>
        <w:rFonts w:cs="Times New Roman"/>
      </w:rPr>
    </w:lvl>
    <w:lvl w:ilvl="8" w:tplc="0422001B">
      <w:start w:val="1"/>
      <w:numFmt w:val="lowerRoman"/>
      <w:lvlText w:val="%9."/>
      <w:lvlJc w:val="right"/>
      <w:pPr>
        <w:ind w:left="8528" w:hanging="180"/>
      </w:pPr>
      <w:rPr>
        <w:rFonts w:cs="Times New Roman"/>
      </w:rPr>
    </w:lvl>
  </w:abstractNum>
  <w:abstractNum w:abstractNumId="15">
    <w:nsid w:val="75267A52"/>
    <w:multiLevelType w:val="hybridMultilevel"/>
    <w:tmpl w:val="41409A32"/>
    <w:lvl w:ilvl="0" w:tplc="4A922344">
      <w:start w:val="1"/>
      <w:numFmt w:val="decimal"/>
      <w:lvlText w:val="%1."/>
      <w:lvlJc w:val="left"/>
      <w:pPr>
        <w:tabs>
          <w:tab w:val="num" w:pos="853"/>
        </w:tabs>
        <w:ind w:left="853" w:hanging="570"/>
      </w:pPr>
      <w:rPr>
        <w:rFonts w:cs="Times New Roman" w:hint="default"/>
      </w:rPr>
    </w:lvl>
    <w:lvl w:ilvl="1" w:tplc="04220019" w:tentative="1">
      <w:start w:val="1"/>
      <w:numFmt w:val="lowerLetter"/>
      <w:lvlText w:val="%2."/>
      <w:lvlJc w:val="left"/>
      <w:pPr>
        <w:tabs>
          <w:tab w:val="num" w:pos="1363"/>
        </w:tabs>
        <w:ind w:left="1363" w:hanging="360"/>
      </w:pPr>
      <w:rPr>
        <w:rFonts w:cs="Times New Roman"/>
      </w:rPr>
    </w:lvl>
    <w:lvl w:ilvl="2" w:tplc="0422001B" w:tentative="1">
      <w:start w:val="1"/>
      <w:numFmt w:val="lowerRoman"/>
      <w:lvlText w:val="%3."/>
      <w:lvlJc w:val="right"/>
      <w:pPr>
        <w:tabs>
          <w:tab w:val="num" w:pos="2083"/>
        </w:tabs>
        <w:ind w:left="2083" w:hanging="180"/>
      </w:pPr>
      <w:rPr>
        <w:rFonts w:cs="Times New Roman"/>
      </w:rPr>
    </w:lvl>
    <w:lvl w:ilvl="3" w:tplc="0422000F" w:tentative="1">
      <w:start w:val="1"/>
      <w:numFmt w:val="decimal"/>
      <w:lvlText w:val="%4."/>
      <w:lvlJc w:val="left"/>
      <w:pPr>
        <w:tabs>
          <w:tab w:val="num" w:pos="2803"/>
        </w:tabs>
        <w:ind w:left="2803" w:hanging="360"/>
      </w:pPr>
      <w:rPr>
        <w:rFonts w:cs="Times New Roman"/>
      </w:rPr>
    </w:lvl>
    <w:lvl w:ilvl="4" w:tplc="04220019" w:tentative="1">
      <w:start w:val="1"/>
      <w:numFmt w:val="lowerLetter"/>
      <w:lvlText w:val="%5."/>
      <w:lvlJc w:val="left"/>
      <w:pPr>
        <w:tabs>
          <w:tab w:val="num" w:pos="3523"/>
        </w:tabs>
        <w:ind w:left="3523" w:hanging="360"/>
      </w:pPr>
      <w:rPr>
        <w:rFonts w:cs="Times New Roman"/>
      </w:rPr>
    </w:lvl>
    <w:lvl w:ilvl="5" w:tplc="0422001B" w:tentative="1">
      <w:start w:val="1"/>
      <w:numFmt w:val="lowerRoman"/>
      <w:lvlText w:val="%6."/>
      <w:lvlJc w:val="right"/>
      <w:pPr>
        <w:tabs>
          <w:tab w:val="num" w:pos="4243"/>
        </w:tabs>
        <w:ind w:left="4243" w:hanging="180"/>
      </w:pPr>
      <w:rPr>
        <w:rFonts w:cs="Times New Roman"/>
      </w:rPr>
    </w:lvl>
    <w:lvl w:ilvl="6" w:tplc="0422000F" w:tentative="1">
      <w:start w:val="1"/>
      <w:numFmt w:val="decimal"/>
      <w:lvlText w:val="%7."/>
      <w:lvlJc w:val="left"/>
      <w:pPr>
        <w:tabs>
          <w:tab w:val="num" w:pos="4963"/>
        </w:tabs>
        <w:ind w:left="4963" w:hanging="360"/>
      </w:pPr>
      <w:rPr>
        <w:rFonts w:cs="Times New Roman"/>
      </w:rPr>
    </w:lvl>
    <w:lvl w:ilvl="7" w:tplc="04220019" w:tentative="1">
      <w:start w:val="1"/>
      <w:numFmt w:val="lowerLetter"/>
      <w:lvlText w:val="%8."/>
      <w:lvlJc w:val="left"/>
      <w:pPr>
        <w:tabs>
          <w:tab w:val="num" w:pos="5683"/>
        </w:tabs>
        <w:ind w:left="5683" w:hanging="360"/>
      </w:pPr>
      <w:rPr>
        <w:rFonts w:cs="Times New Roman"/>
      </w:rPr>
    </w:lvl>
    <w:lvl w:ilvl="8" w:tplc="0422001B" w:tentative="1">
      <w:start w:val="1"/>
      <w:numFmt w:val="lowerRoman"/>
      <w:lvlText w:val="%9."/>
      <w:lvlJc w:val="right"/>
      <w:pPr>
        <w:tabs>
          <w:tab w:val="num" w:pos="6403"/>
        </w:tabs>
        <w:ind w:left="6403" w:hanging="180"/>
      </w:pPr>
      <w:rPr>
        <w:rFonts w:cs="Times New Roman"/>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BF5D42"/>
    <w:rsid w:val="00004DAD"/>
    <w:rsid w:val="0001735C"/>
    <w:rsid w:val="00037F12"/>
    <w:rsid w:val="00041F58"/>
    <w:rsid w:val="00067F3E"/>
    <w:rsid w:val="000917E3"/>
    <w:rsid w:val="00095086"/>
    <w:rsid w:val="00096054"/>
    <w:rsid w:val="000C3BB5"/>
    <w:rsid w:val="000C4D19"/>
    <w:rsid w:val="000D0126"/>
    <w:rsid w:val="000D7851"/>
    <w:rsid w:val="0010271B"/>
    <w:rsid w:val="00104F82"/>
    <w:rsid w:val="00105401"/>
    <w:rsid w:val="00116AED"/>
    <w:rsid w:val="00124C03"/>
    <w:rsid w:val="00126D09"/>
    <w:rsid w:val="00136FCA"/>
    <w:rsid w:val="00137840"/>
    <w:rsid w:val="001427B9"/>
    <w:rsid w:val="00146720"/>
    <w:rsid w:val="00147FC0"/>
    <w:rsid w:val="001653BA"/>
    <w:rsid w:val="0017279A"/>
    <w:rsid w:val="00173FB8"/>
    <w:rsid w:val="001A1D05"/>
    <w:rsid w:val="001A3E23"/>
    <w:rsid w:val="001A66D3"/>
    <w:rsid w:val="001C2086"/>
    <w:rsid w:val="001D7DFD"/>
    <w:rsid w:val="001F7E4E"/>
    <w:rsid w:val="002072D7"/>
    <w:rsid w:val="00211137"/>
    <w:rsid w:val="00214539"/>
    <w:rsid w:val="00234D6F"/>
    <w:rsid w:val="00237760"/>
    <w:rsid w:val="00245ABC"/>
    <w:rsid w:val="002472B9"/>
    <w:rsid w:val="002475AC"/>
    <w:rsid w:val="0025355E"/>
    <w:rsid w:val="00257A91"/>
    <w:rsid w:val="0026169A"/>
    <w:rsid w:val="002740DA"/>
    <w:rsid w:val="002745D6"/>
    <w:rsid w:val="00294EAD"/>
    <w:rsid w:val="00297158"/>
    <w:rsid w:val="002D33B5"/>
    <w:rsid w:val="003155B5"/>
    <w:rsid w:val="00317C4D"/>
    <w:rsid w:val="00321998"/>
    <w:rsid w:val="00327F5A"/>
    <w:rsid w:val="003350ED"/>
    <w:rsid w:val="00337DCB"/>
    <w:rsid w:val="00341071"/>
    <w:rsid w:val="00367B43"/>
    <w:rsid w:val="003709A9"/>
    <w:rsid w:val="00372F9B"/>
    <w:rsid w:val="0037540F"/>
    <w:rsid w:val="00375EF3"/>
    <w:rsid w:val="00384953"/>
    <w:rsid w:val="003A19AC"/>
    <w:rsid w:val="003A3791"/>
    <w:rsid w:val="003B033B"/>
    <w:rsid w:val="003C577C"/>
    <w:rsid w:val="003D2C4E"/>
    <w:rsid w:val="003E07E6"/>
    <w:rsid w:val="003E62D5"/>
    <w:rsid w:val="003F1E5E"/>
    <w:rsid w:val="00400954"/>
    <w:rsid w:val="0040314A"/>
    <w:rsid w:val="0042482A"/>
    <w:rsid w:val="00430C81"/>
    <w:rsid w:val="00434CA5"/>
    <w:rsid w:val="00442313"/>
    <w:rsid w:val="00475300"/>
    <w:rsid w:val="00493A78"/>
    <w:rsid w:val="00494954"/>
    <w:rsid w:val="00494A83"/>
    <w:rsid w:val="004A0797"/>
    <w:rsid w:val="004B52F0"/>
    <w:rsid w:val="004B6C8B"/>
    <w:rsid w:val="004F3C1F"/>
    <w:rsid w:val="004F6EEF"/>
    <w:rsid w:val="005002C5"/>
    <w:rsid w:val="00504651"/>
    <w:rsid w:val="00507B42"/>
    <w:rsid w:val="00517EE5"/>
    <w:rsid w:val="0052006D"/>
    <w:rsid w:val="0052491F"/>
    <w:rsid w:val="00560A97"/>
    <w:rsid w:val="005616C3"/>
    <w:rsid w:val="00564135"/>
    <w:rsid w:val="00576041"/>
    <w:rsid w:val="005912C0"/>
    <w:rsid w:val="00594E15"/>
    <w:rsid w:val="005A2790"/>
    <w:rsid w:val="005B514C"/>
    <w:rsid w:val="005B7D4B"/>
    <w:rsid w:val="005C7ADF"/>
    <w:rsid w:val="005F7090"/>
    <w:rsid w:val="005F7F1C"/>
    <w:rsid w:val="006016FC"/>
    <w:rsid w:val="006102D0"/>
    <w:rsid w:val="00616CAD"/>
    <w:rsid w:val="00621490"/>
    <w:rsid w:val="00631F30"/>
    <w:rsid w:val="00652B2B"/>
    <w:rsid w:val="00670E6C"/>
    <w:rsid w:val="00674B19"/>
    <w:rsid w:val="00693FDD"/>
    <w:rsid w:val="006A55CD"/>
    <w:rsid w:val="006A6259"/>
    <w:rsid w:val="006B212E"/>
    <w:rsid w:val="006C5678"/>
    <w:rsid w:val="006E06BC"/>
    <w:rsid w:val="006F4A43"/>
    <w:rsid w:val="006F6A0E"/>
    <w:rsid w:val="00702909"/>
    <w:rsid w:val="00703ACD"/>
    <w:rsid w:val="00703B1F"/>
    <w:rsid w:val="007163FF"/>
    <w:rsid w:val="0072186F"/>
    <w:rsid w:val="00723156"/>
    <w:rsid w:val="007332CF"/>
    <w:rsid w:val="00750D46"/>
    <w:rsid w:val="007523F5"/>
    <w:rsid w:val="00772DFF"/>
    <w:rsid w:val="00781A53"/>
    <w:rsid w:val="00796246"/>
    <w:rsid w:val="007A3199"/>
    <w:rsid w:val="007A78F7"/>
    <w:rsid w:val="007C1448"/>
    <w:rsid w:val="007C561F"/>
    <w:rsid w:val="007C71AE"/>
    <w:rsid w:val="007C7916"/>
    <w:rsid w:val="007D3FC4"/>
    <w:rsid w:val="007D504B"/>
    <w:rsid w:val="007F0880"/>
    <w:rsid w:val="00800A35"/>
    <w:rsid w:val="00804048"/>
    <w:rsid w:val="00807A06"/>
    <w:rsid w:val="00831A12"/>
    <w:rsid w:val="0083521E"/>
    <w:rsid w:val="00841814"/>
    <w:rsid w:val="008475AE"/>
    <w:rsid w:val="00873298"/>
    <w:rsid w:val="00876189"/>
    <w:rsid w:val="0088751D"/>
    <w:rsid w:val="0089750F"/>
    <w:rsid w:val="008A0092"/>
    <w:rsid w:val="008A049E"/>
    <w:rsid w:val="008B2493"/>
    <w:rsid w:val="008B2671"/>
    <w:rsid w:val="008C5B70"/>
    <w:rsid w:val="008D25B2"/>
    <w:rsid w:val="008F66CC"/>
    <w:rsid w:val="009177F3"/>
    <w:rsid w:val="00937005"/>
    <w:rsid w:val="00944D0B"/>
    <w:rsid w:val="0095380E"/>
    <w:rsid w:val="00954630"/>
    <w:rsid w:val="00954FD1"/>
    <w:rsid w:val="00956A99"/>
    <w:rsid w:val="00977FA9"/>
    <w:rsid w:val="00990315"/>
    <w:rsid w:val="00992772"/>
    <w:rsid w:val="009B057E"/>
    <w:rsid w:val="009B248C"/>
    <w:rsid w:val="009E3042"/>
    <w:rsid w:val="009E5913"/>
    <w:rsid w:val="00A22E71"/>
    <w:rsid w:val="00A24E0A"/>
    <w:rsid w:val="00A273DD"/>
    <w:rsid w:val="00A430CE"/>
    <w:rsid w:val="00A533DE"/>
    <w:rsid w:val="00A5528E"/>
    <w:rsid w:val="00A618C8"/>
    <w:rsid w:val="00A717AA"/>
    <w:rsid w:val="00A76BF6"/>
    <w:rsid w:val="00AA774D"/>
    <w:rsid w:val="00AB4873"/>
    <w:rsid w:val="00AC572F"/>
    <w:rsid w:val="00AD5238"/>
    <w:rsid w:val="00AE35F8"/>
    <w:rsid w:val="00B15492"/>
    <w:rsid w:val="00B253EA"/>
    <w:rsid w:val="00B364FB"/>
    <w:rsid w:val="00B40B45"/>
    <w:rsid w:val="00B62A48"/>
    <w:rsid w:val="00B77E9B"/>
    <w:rsid w:val="00B77F98"/>
    <w:rsid w:val="00B836C1"/>
    <w:rsid w:val="00B841FD"/>
    <w:rsid w:val="00B847FA"/>
    <w:rsid w:val="00B92CA8"/>
    <w:rsid w:val="00B94555"/>
    <w:rsid w:val="00BA51D6"/>
    <w:rsid w:val="00BC3DE4"/>
    <w:rsid w:val="00BC7936"/>
    <w:rsid w:val="00BD090C"/>
    <w:rsid w:val="00BD485C"/>
    <w:rsid w:val="00BD6925"/>
    <w:rsid w:val="00BE1628"/>
    <w:rsid w:val="00BF5D42"/>
    <w:rsid w:val="00C105EB"/>
    <w:rsid w:val="00C138C4"/>
    <w:rsid w:val="00C16158"/>
    <w:rsid w:val="00C17781"/>
    <w:rsid w:val="00C320E2"/>
    <w:rsid w:val="00C35737"/>
    <w:rsid w:val="00C42AEE"/>
    <w:rsid w:val="00C4379E"/>
    <w:rsid w:val="00C44DF1"/>
    <w:rsid w:val="00C803E7"/>
    <w:rsid w:val="00C83881"/>
    <w:rsid w:val="00CC2578"/>
    <w:rsid w:val="00CD04D1"/>
    <w:rsid w:val="00D0271D"/>
    <w:rsid w:val="00D0709B"/>
    <w:rsid w:val="00D57612"/>
    <w:rsid w:val="00D809ED"/>
    <w:rsid w:val="00D81CD1"/>
    <w:rsid w:val="00D96FC8"/>
    <w:rsid w:val="00DA6C07"/>
    <w:rsid w:val="00DB4422"/>
    <w:rsid w:val="00DD5ADB"/>
    <w:rsid w:val="00DF587C"/>
    <w:rsid w:val="00DF6B91"/>
    <w:rsid w:val="00E030A6"/>
    <w:rsid w:val="00E03A63"/>
    <w:rsid w:val="00E0586C"/>
    <w:rsid w:val="00E23784"/>
    <w:rsid w:val="00E27BB5"/>
    <w:rsid w:val="00E34CFB"/>
    <w:rsid w:val="00E41AF9"/>
    <w:rsid w:val="00E62415"/>
    <w:rsid w:val="00E70C91"/>
    <w:rsid w:val="00E9747B"/>
    <w:rsid w:val="00EA37D2"/>
    <w:rsid w:val="00EB5B99"/>
    <w:rsid w:val="00EB6B6F"/>
    <w:rsid w:val="00EB73FE"/>
    <w:rsid w:val="00EC371C"/>
    <w:rsid w:val="00ED3093"/>
    <w:rsid w:val="00ED526E"/>
    <w:rsid w:val="00F1410C"/>
    <w:rsid w:val="00F17631"/>
    <w:rsid w:val="00F26552"/>
    <w:rsid w:val="00F279F1"/>
    <w:rsid w:val="00F47883"/>
    <w:rsid w:val="00F55B16"/>
    <w:rsid w:val="00F70D61"/>
    <w:rsid w:val="00F73A45"/>
    <w:rsid w:val="00F81178"/>
    <w:rsid w:val="00F83531"/>
    <w:rsid w:val="00F95BE3"/>
    <w:rsid w:val="00F96D71"/>
    <w:rsid w:val="00FA2275"/>
    <w:rsid w:val="00FB1DB0"/>
    <w:rsid w:val="00FB2826"/>
    <w:rsid w:val="00FB4FE0"/>
    <w:rsid w:val="00FD0392"/>
    <w:rsid w:val="00FF2849"/>
    <w:rsid w:val="00FF4F2D"/>
    <w:rsid w:val="00FF5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199"/>
    <w:pPr>
      <w:spacing w:after="200" w:line="276" w:lineRule="auto"/>
    </w:pPr>
    <w:rPr>
      <w:lang w:val="ru-RU" w:eastAsia="ru-RU"/>
    </w:rPr>
  </w:style>
  <w:style w:type="paragraph" w:styleId="1">
    <w:name w:val="heading 1"/>
    <w:basedOn w:val="a"/>
    <w:next w:val="a"/>
    <w:link w:val="10"/>
    <w:uiPriority w:val="99"/>
    <w:qFormat/>
    <w:rsid w:val="00A717AA"/>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locked/>
    <w:rsid w:val="005A2790"/>
    <w:pPr>
      <w:keepNext/>
      <w:spacing w:before="240" w:after="60"/>
      <w:outlineLvl w:val="1"/>
    </w:pPr>
    <w:rPr>
      <w:rFonts w:ascii="Cambria" w:hAnsi="Cambria"/>
      <w:b/>
      <w:i/>
      <w:sz w:val="28"/>
      <w:szCs w:val="20"/>
      <w:lang w:val="uk-UA" w:eastAsia="en-US"/>
    </w:rPr>
  </w:style>
  <w:style w:type="paragraph" w:styleId="3">
    <w:name w:val="heading 3"/>
    <w:basedOn w:val="a"/>
    <w:next w:val="a"/>
    <w:link w:val="30"/>
    <w:uiPriority w:val="99"/>
    <w:qFormat/>
    <w:rsid w:val="00BF5D42"/>
    <w:pPr>
      <w:keepNext/>
      <w:widowControl w:val="0"/>
      <w:shd w:val="clear" w:color="auto" w:fill="FFFFFF"/>
      <w:autoSpaceDE w:val="0"/>
      <w:autoSpaceDN w:val="0"/>
      <w:adjustRightInd w:val="0"/>
      <w:spacing w:after="0" w:line="240" w:lineRule="auto"/>
      <w:ind w:firstLine="426"/>
      <w:jc w:val="both"/>
      <w:outlineLvl w:val="2"/>
    </w:pPr>
    <w:rPr>
      <w:rFonts w:ascii="Times New Roman" w:hAnsi="Times New Roman"/>
      <w:b/>
      <w:bCs/>
      <w:color w:val="000000"/>
      <w:sz w:val="28"/>
      <w:szCs w:val="20"/>
      <w:lang w:val="uk-UA" w:eastAsia="uk-UA"/>
    </w:rPr>
  </w:style>
  <w:style w:type="paragraph" w:styleId="4">
    <w:name w:val="heading 4"/>
    <w:basedOn w:val="a"/>
    <w:next w:val="a"/>
    <w:link w:val="40"/>
    <w:uiPriority w:val="99"/>
    <w:qFormat/>
    <w:locked/>
    <w:rsid w:val="005A2790"/>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717AA"/>
    <w:rPr>
      <w:rFonts w:ascii="Cambria" w:hAnsi="Cambria" w:cs="Times New Roman"/>
      <w:b/>
      <w:bCs/>
      <w:color w:val="365F91"/>
      <w:sz w:val="28"/>
      <w:szCs w:val="28"/>
    </w:rPr>
  </w:style>
  <w:style w:type="character" w:customStyle="1" w:styleId="Heading2Char">
    <w:name w:val="Heading 2 Char"/>
    <w:basedOn w:val="a0"/>
    <w:link w:val="2"/>
    <w:uiPriority w:val="99"/>
    <w:semiHidden/>
    <w:locked/>
    <w:rsid w:val="007C561F"/>
    <w:rPr>
      <w:rFonts w:ascii="Cambria" w:hAnsi="Cambria" w:cs="Times New Roman"/>
      <w:b/>
      <w:bCs/>
      <w:i/>
      <w:iCs/>
      <w:sz w:val="28"/>
      <w:szCs w:val="28"/>
      <w:lang w:val="ru-RU" w:eastAsia="ru-RU"/>
    </w:rPr>
  </w:style>
  <w:style w:type="character" w:customStyle="1" w:styleId="30">
    <w:name w:val="Заголовок 3 Знак"/>
    <w:basedOn w:val="a0"/>
    <w:link w:val="3"/>
    <w:uiPriority w:val="99"/>
    <w:locked/>
    <w:rsid w:val="00BF5D42"/>
    <w:rPr>
      <w:rFonts w:ascii="Times New Roman" w:hAnsi="Times New Roman" w:cs="Times New Roman"/>
      <w:b/>
      <w:bCs/>
      <w:color w:val="000000"/>
      <w:sz w:val="20"/>
      <w:szCs w:val="20"/>
      <w:shd w:val="clear" w:color="auto" w:fill="FFFFFF"/>
      <w:lang w:val="uk-UA" w:eastAsia="uk-UA"/>
    </w:rPr>
  </w:style>
  <w:style w:type="character" w:customStyle="1" w:styleId="40">
    <w:name w:val="Заголовок 4 Знак"/>
    <w:basedOn w:val="a0"/>
    <w:link w:val="4"/>
    <w:uiPriority w:val="99"/>
    <w:semiHidden/>
    <w:locked/>
    <w:rsid w:val="007C561F"/>
    <w:rPr>
      <w:rFonts w:ascii="Calibri" w:hAnsi="Calibri" w:cs="Times New Roman"/>
      <w:b/>
      <w:bCs/>
      <w:sz w:val="28"/>
      <w:szCs w:val="28"/>
      <w:lang w:val="ru-RU" w:eastAsia="ru-RU"/>
    </w:rPr>
  </w:style>
  <w:style w:type="paragraph" w:styleId="a3">
    <w:name w:val="header"/>
    <w:basedOn w:val="a"/>
    <w:link w:val="a4"/>
    <w:uiPriority w:val="99"/>
    <w:semiHidden/>
    <w:rsid w:val="00BF5D42"/>
    <w:pPr>
      <w:tabs>
        <w:tab w:val="center" w:pos="4844"/>
        <w:tab w:val="right" w:pos="9689"/>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semiHidden/>
    <w:locked/>
    <w:rsid w:val="00BF5D42"/>
    <w:rPr>
      <w:rFonts w:ascii="Times New Roman" w:hAnsi="Times New Roman" w:cs="Times New Roman"/>
      <w:sz w:val="24"/>
      <w:szCs w:val="24"/>
    </w:rPr>
  </w:style>
  <w:style w:type="paragraph" w:styleId="a5">
    <w:name w:val="caption"/>
    <w:basedOn w:val="a"/>
    <w:next w:val="a"/>
    <w:uiPriority w:val="99"/>
    <w:qFormat/>
    <w:rsid w:val="00BF5D42"/>
    <w:pPr>
      <w:autoSpaceDE w:val="0"/>
      <w:autoSpaceDN w:val="0"/>
      <w:spacing w:after="0" w:line="240" w:lineRule="auto"/>
      <w:jc w:val="center"/>
    </w:pPr>
    <w:rPr>
      <w:rFonts w:ascii="Times New Roman" w:hAnsi="Times New Roman"/>
      <w:b/>
      <w:bCs/>
      <w:color w:val="000080"/>
      <w:sz w:val="28"/>
      <w:szCs w:val="28"/>
      <w:lang w:val="uk-UA"/>
    </w:rPr>
  </w:style>
  <w:style w:type="paragraph" w:styleId="a6">
    <w:name w:val="Body Text"/>
    <w:basedOn w:val="a"/>
    <w:link w:val="a7"/>
    <w:uiPriority w:val="99"/>
    <w:rsid w:val="00BF5D42"/>
    <w:pPr>
      <w:widowControl w:val="0"/>
      <w:shd w:val="clear" w:color="auto" w:fill="FFFFFF"/>
      <w:autoSpaceDE w:val="0"/>
      <w:autoSpaceDN w:val="0"/>
      <w:adjustRightInd w:val="0"/>
      <w:spacing w:after="0" w:line="240" w:lineRule="auto"/>
    </w:pPr>
    <w:rPr>
      <w:rFonts w:ascii="Times New Roman" w:hAnsi="Times New Roman"/>
      <w:bCs/>
      <w:color w:val="000000"/>
      <w:sz w:val="28"/>
      <w:szCs w:val="28"/>
      <w:lang w:val="uk-UA" w:eastAsia="uk-UA"/>
    </w:rPr>
  </w:style>
  <w:style w:type="character" w:customStyle="1" w:styleId="a7">
    <w:name w:val="Основной текст Знак"/>
    <w:basedOn w:val="a0"/>
    <w:link w:val="a6"/>
    <w:uiPriority w:val="99"/>
    <w:locked/>
    <w:rsid w:val="00BF5D42"/>
    <w:rPr>
      <w:rFonts w:ascii="Times New Roman" w:hAnsi="Times New Roman" w:cs="Times New Roman"/>
      <w:bCs/>
      <w:color w:val="000000"/>
      <w:sz w:val="28"/>
      <w:szCs w:val="28"/>
      <w:shd w:val="clear" w:color="auto" w:fill="FFFFFF"/>
      <w:lang w:val="uk-UA" w:eastAsia="uk-UA"/>
    </w:rPr>
  </w:style>
  <w:style w:type="paragraph" w:styleId="a8">
    <w:name w:val="Body Text Indent"/>
    <w:basedOn w:val="a"/>
    <w:link w:val="a9"/>
    <w:uiPriority w:val="99"/>
    <w:semiHidden/>
    <w:rsid w:val="00BF5D42"/>
    <w:pPr>
      <w:spacing w:after="120"/>
      <w:ind w:left="283"/>
    </w:pPr>
  </w:style>
  <w:style w:type="character" w:customStyle="1" w:styleId="a9">
    <w:name w:val="Основной текст с отступом Знак"/>
    <w:basedOn w:val="a0"/>
    <w:link w:val="a8"/>
    <w:uiPriority w:val="99"/>
    <w:semiHidden/>
    <w:locked/>
    <w:rsid w:val="00BF5D42"/>
    <w:rPr>
      <w:rFonts w:cs="Times New Roman"/>
    </w:rPr>
  </w:style>
  <w:style w:type="paragraph" w:styleId="31">
    <w:name w:val="Body Text Indent 3"/>
    <w:basedOn w:val="a"/>
    <w:link w:val="32"/>
    <w:uiPriority w:val="99"/>
    <w:semiHidden/>
    <w:rsid w:val="00BF5D42"/>
    <w:pPr>
      <w:widowControl w:val="0"/>
      <w:autoSpaceDE w:val="0"/>
      <w:autoSpaceDN w:val="0"/>
      <w:adjustRightInd w:val="0"/>
      <w:spacing w:after="0" w:line="240" w:lineRule="auto"/>
      <w:ind w:left="5760"/>
    </w:pPr>
    <w:rPr>
      <w:rFonts w:ascii="Times New Roman" w:hAnsi="Times New Roman"/>
      <w:iCs/>
      <w:sz w:val="28"/>
      <w:szCs w:val="20"/>
      <w:lang w:eastAsia="uk-UA"/>
    </w:rPr>
  </w:style>
  <w:style w:type="character" w:customStyle="1" w:styleId="32">
    <w:name w:val="Основной текст с отступом 3 Знак"/>
    <w:basedOn w:val="a0"/>
    <w:link w:val="31"/>
    <w:uiPriority w:val="99"/>
    <w:semiHidden/>
    <w:locked/>
    <w:rsid w:val="00BF5D42"/>
    <w:rPr>
      <w:rFonts w:ascii="Times New Roman" w:hAnsi="Times New Roman" w:cs="Times New Roman"/>
      <w:iCs/>
      <w:sz w:val="20"/>
      <w:szCs w:val="20"/>
      <w:lang w:eastAsia="uk-UA"/>
    </w:rPr>
  </w:style>
  <w:style w:type="character" w:styleId="aa">
    <w:name w:val="Emphasis"/>
    <w:basedOn w:val="a0"/>
    <w:uiPriority w:val="99"/>
    <w:qFormat/>
    <w:rsid w:val="00A717AA"/>
    <w:rPr>
      <w:rFonts w:cs="Times New Roman"/>
      <w:i/>
      <w:iCs/>
    </w:rPr>
  </w:style>
  <w:style w:type="paragraph" w:customStyle="1" w:styleId="ParagraphStyle">
    <w:name w:val="Paragraph Style"/>
    <w:uiPriority w:val="99"/>
    <w:rsid w:val="00A717AA"/>
    <w:pPr>
      <w:autoSpaceDE w:val="0"/>
      <w:autoSpaceDN w:val="0"/>
      <w:adjustRightInd w:val="0"/>
    </w:pPr>
    <w:rPr>
      <w:rFonts w:ascii="Arial" w:hAnsi="Arial" w:cs="Arial"/>
      <w:sz w:val="24"/>
      <w:szCs w:val="24"/>
      <w:lang w:val="ru-RU"/>
    </w:rPr>
  </w:style>
  <w:style w:type="character" w:customStyle="1" w:styleId="FontStyle">
    <w:name w:val="Font Style"/>
    <w:uiPriority w:val="99"/>
    <w:rsid w:val="00A717AA"/>
    <w:rPr>
      <w:color w:val="000000"/>
      <w:sz w:val="20"/>
    </w:rPr>
  </w:style>
  <w:style w:type="character" w:customStyle="1" w:styleId="apple-converted-space">
    <w:name w:val="apple-converted-space"/>
    <w:basedOn w:val="a0"/>
    <w:uiPriority w:val="99"/>
    <w:rsid w:val="00C138C4"/>
    <w:rPr>
      <w:rFonts w:cs="Times New Roman"/>
    </w:rPr>
  </w:style>
  <w:style w:type="paragraph" w:styleId="ab">
    <w:name w:val="Normal Indent"/>
    <w:basedOn w:val="a"/>
    <w:uiPriority w:val="99"/>
    <w:rsid w:val="00AE35F8"/>
    <w:pPr>
      <w:ind w:left="708"/>
    </w:pPr>
  </w:style>
  <w:style w:type="paragraph" w:styleId="ac">
    <w:name w:val="Normal (Web)"/>
    <w:basedOn w:val="a"/>
    <w:uiPriority w:val="99"/>
    <w:rsid w:val="00AE35F8"/>
    <w:rPr>
      <w:rFonts w:ascii="Times New Roman" w:hAnsi="Times New Roman"/>
      <w:sz w:val="24"/>
      <w:szCs w:val="24"/>
    </w:rPr>
  </w:style>
  <w:style w:type="character" w:customStyle="1" w:styleId="20">
    <w:name w:val="Заголовок 2 Знак"/>
    <w:link w:val="2"/>
    <w:uiPriority w:val="99"/>
    <w:semiHidden/>
    <w:locked/>
    <w:rsid w:val="005A2790"/>
    <w:rPr>
      <w:rFonts w:ascii="Cambria" w:hAnsi="Cambria"/>
      <w:b/>
      <w:i/>
      <w:sz w:val="28"/>
      <w:lang w:eastAsia="en-US"/>
    </w:rPr>
  </w:style>
  <w:style w:type="character" w:customStyle="1" w:styleId="ad">
    <w:name w:val="Знак Знак"/>
    <w:uiPriority w:val="99"/>
    <w:rsid w:val="005A2790"/>
    <w:rPr>
      <w:rFonts w:ascii="Times New Roman" w:hAnsi="Times New Roman"/>
      <w:sz w:val="24"/>
      <w:lang w:val="ru-RU" w:eastAsia="ru-RU"/>
    </w:rPr>
  </w:style>
  <w:style w:type="paragraph" w:styleId="ae">
    <w:name w:val="List Paragraph"/>
    <w:basedOn w:val="a"/>
    <w:uiPriority w:val="99"/>
    <w:qFormat/>
    <w:rsid w:val="00B77F98"/>
    <w:pPr>
      <w:widowControl w:val="0"/>
      <w:autoSpaceDE w:val="0"/>
      <w:autoSpaceDN w:val="0"/>
      <w:adjustRightInd w:val="0"/>
      <w:spacing w:after="0" w:line="240" w:lineRule="auto"/>
      <w:ind w:left="708"/>
    </w:pPr>
    <w:rPr>
      <w:rFonts w:ascii="Times New Roman" w:hAnsi="Times New Roman"/>
      <w:b/>
      <w:bCs/>
      <w:sz w:val="20"/>
      <w:szCs w:val="20"/>
      <w:lang w:val="uk-UA" w:eastAsia="uk-UA"/>
    </w:rPr>
  </w:style>
  <w:style w:type="character" w:customStyle="1" w:styleId="st24">
    <w:name w:val="st24"/>
    <w:uiPriority w:val="99"/>
    <w:rsid w:val="00372F9B"/>
  </w:style>
  <w:style w:type="character" w:customStyle="1" w:styleId="st42">
    <w:name w:val="st42"/>
    <w:uiPriority w:val="99"/>
    <w:rsid w:val="00372F9B"/>
  </w:style>
  <w:style w:type="paragraph" w:customStyle="1" w:styleId="WW-3">
    <w:name w:val="WW-Основной текст с отступом 3"/>
    <w:basedOn w:val="a"/>
    <w:uiPriority w:val="99"/>
    <w:rsid w:val="007A3199"/>
    <w:pPr>
      <w:widowControl w:val="0"/>
      <w:suppressAutoHyphens/>
      <w:spacing w:after="0" w:line="240" w:lineRule="exact"/>
      <w:ind w:left="3686"/>
    </w:pPr>
    <w:rPr>
      <w:rFonts w:cs="Calibri"/>
      <w:color w:val="000000"/>
      <w:sz w:val="28"/>
      <w:szCs w:val="28"/>
      <w:lang w:val="uk-UA"/>
    </w:rPr>
  </w:style>
  <w:style w:type="paragraph" w:customStyle="1" w:styleId="st2">
    <w:name w:val="st2"/>
    <w:basedOn w:val="a"/>
    <w:uiPriority w:val="99"/>
    <w:rsid w:val="007A3199"/>
    <w:pPr>
      <w:spacing w:before="100" w:beforeAutospacing="1" w:after="100" w:afterAutospacing="1" w:line="240" w:lineRule="auto"/>
    </w:pPr>
    <w:rPr>
      <w:rFonts w:cs="Calibri"/>
      <w:sz w:val="24"/>
      <w:szCs w:val="24"/>
    </w:rPr>
  </w:style>
  <w:style w:type="table" w:styleId="af">
    <w:name w:val="Table Grid"/>
    <w:basedOn w:val="a1"/>
    <w:uiPriority w:val="99"/>
    <w:locked/>
    <w:rsid w:val="00E2378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rsid w:val="002472B9"/>
    <w:pPr>
      <w:ind w:left="720"/>
    </w:pPr>
    <w:rPr>
      <w:rFonts w:cs="Calibri"/>
      <w:lang w:val="uk-UA" w:eastAsia="uk-UA"/>
    </w:rPr>
  </w:style>
</w:styles>
</file>

<file path=word/webSettings.xml><?xml version="1.0" encoding="utf-8"?>
<w:webSettings xmlns:r="http://schemas.openxmlformats.org/officeDocument/2006/relationships" xmlns:w="http://schemas.openxmlformats.org/wordprocessingml/2006/main">
  <w:divs>
    <w:div w:id="827137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1457</Words>
  <Characters>8307</Characters>
  <Application>Microsoft Office Word</Application>
  <DocSecurity>0</DocSecurity>
  <Lines>69</Lines>
  <Paragraphs>19</Paragraphs>
  <ScaleCrop>false</ScaleCrop>
  <Company>MultiDVD Team</Company>
  <LinksUpToDate>false</LinksUpToDate>
  <CharactersWithSpaces>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2017-08-18T07:20:00Z</cp:lastPrinted>
  <dcterms:created xsi:type="dcterms:W3CDTF">2017-09-05T04:09:00Z</dcterms:created>
  <dcterms:modified xsi:type="dcterms:W3CDTF">2017-09-05T04:09:00Z</dcterms:modified>
</cp:coreProperties>
</file>