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F5D" w:rsidRDefault="001F5F5D" w:rsidP="000D7219">
      <w:pPr>
        <w:tabs>
          <w:tab w:val="left" w:pos="-2410"/>
          <w:tab w:val="left" w:pos="-1985"/>
          <w:tab w:val="left" w:pos="-1843"/>
          <w:tab w:val="left" w:pos="5245"/>
        </w:tabs>
        <w:jc w:val="center"/>
        <w:rPr>
          <w:color w:val="000000"/>
          <w:sz w:val="28"/>
          <w:szCs w:val="28"/>
          <w:lang w:val="uk-UA"/>
        </w:rPr>
      </w:pPr>
      <w:r>
        <w:rPr>
          <w:color w:val="000000"/>
          <w:sz w:val="28"/>
          <w:szCs w:val="28"/>
        </w:rPr>
        <w:t xml:space="preserve">      </w:t>
      </w:r>
      <w:r w:rsidRPr="00DC5DD0">
        <w:rPr>
          <w:color w:val="000000"/>
          <w:sz w:val="28"/>
          <w:szCs w:val="28"/>
        </w:rPr>
        <w:object w:dxaOrig="830" w:dyaOrig="1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47.6pt" o:ole="" fillcolor="window">
            <v:imagedata r:id="rId6" o:title=""/>
          </v:shape>
          <o:OLEObject Type="Embed" ProgID="Word.Picture.8" ShapeID="_x0000_i1025" DrawAspect="Content" ObjectID="_1566116110" r:id="rId7"/>
        </w:object>
      </w:r>
    </w:p>
    <w:p w:rsidR="001F5F5D" w:rsidRDefault="001F5F5D" w:rsidP="000D7219">
      <w:pPr>
        <w:pStyle w:val="a3"/>
        <w:tabs>
          <w:tab w:val="left" w:pos="5245"/>
        </w:tabs>
        <w:rPr>
          <w:color w:val="auto"/>
        </w:rPr>
      </w:pPr>
      <w:r>
        <w:rPr>
          <w:color w:val="auto"/>
        </w:rPr>
        <w:t>УКРАЇНА</w:t>
      </w:r>
    </w:p>
    <w:p w:rsidR="001F5F5D" w:rsidRDefault="001F5F5D" w:rsidP="000D7219">
      <w:pPr>
        <w:tabs>
          <w:tab w:val="left" w:pos="5245"/>
        </w:tabs>
        <w:jc w:val="center"/>
        <w:rPr>
          <w:b/>
          <w:bCs/>
          <w:sz w:val="28"/>
          <w:szCs w:val="28"/>
        </w:rPr>
      </w:pPr>
      <w:r>
        <w:rPr>
          <w:b/>
          <w:bCs/>
          <w:sz w:val="28"/>
          <w:szCs w:val="28"/>
        </w:rPr>
        <w:t>ЧЕЧЕЛЬНИЦЬКА  РАЙОННА  ДЕРЖАВНА  АДМІНІСТРАЦІЯ</w:t>
      </w:r>
    </w:p>
    <w:p w:rsidR="001F5F5D" w:rsidRDefault="001F5F5D" w:rsidP="000D7219">
      <w:pPr>
        <w:tabs>
          <w:tab w:val="left" w:pos="5245"/>
        </w:tabs>
        <w:ind w:left="709" w:hanging="709"/>
        <w:jc w:val="center"/>
        <w:rPr>
          <w:b/>
          <w:bCs/>
          <w:sz w:val="28"/>
          <w:szCs w:val="28"/>
        </w:rPr>
      </w:pPr>
      <w:r>
        <w:rPr>
          <w:b/>
          <w:bCs/>
          <w:sz w:val="28"/>
          <w:szCs w:val="28"/>
        </w:rPr>
        <w:t>ВІННИЦЬКОЇ  ОБЛАСТІ</w:t>
      </w:r>
    </w:p>
    <w:p w:rsidR="001F5F5D" w:rsidRDefault="00466CA1" w:rsidP="000D7219">
      <w:pPr>
        <w:tabs>
          <w:tab w:val="center" w:pos="4909"/>
          <w:tab w:val="left" w:pos="5245"/>
          <w:tab w:val="right" w:pos="9819"/>
        </w:tabs>
        <w:ind w:left="709" w:hanging="709"/>
        <w:rPr>
          <w:b/>
          <w:bCs/>
          <w:sz w:val="28"/>
          <w:szCs w:val="28"/>
        </w:rPr>
      </w:pPr>
      <w:r w:rsidRPr="00466CA1">
        <w:rPr>
          <w:noProof/>
        </w:rPr>
        <w:pict>
          <v:line id="_x0000_s1026" style="position:absolute;left:0;text-align:left;z-index:251658240" from="9pt,12.45pt" to="486pt,12.45pt" o:allowincell="f" strokeweight="4pt">
            <v:stroke linestyle="thickThin"/>
          </v:line>
        </w:pict>
      </w:r>
      <w:r w:rsidR="001F5F5D">
        <w:rPr>
          <w:b/>
          <w:bCs/>
          <w:sz w:val="28"/>
          <w:szCs w:val="28"/>
        </w:rPr>
        <w:tab/>
      </w:r>
      <w:r w:rsidR="001F5F5D">
        <w:rPr>
          <w:b/>
          <w:bCs/>
          <w:sz w:val="28"/>
          <w:szCs w:val="28"/>
        </w:rPr>
        <w:tab/>
      </w:r>
      <w:r w:rsidR="001F5F5D">
        <w:rPr>
          <w:b/>
          <w:bCs/>
          <w:sz w:val="28"/>
          <w:szCs w:val="28"/>
        </w:rPr>
        <w:tab/>
      </w:r>
      <w:r w:rsidR="001F5F5D">
        <w:rPr>
          <w:b/>
          <w:bCs/>
          <w:sz w:val="28"/>
          <w:szCs w:val="28"/>
        </w:rPr>
        <w:tab/>
      </w:r>
    </w:p>
    <w:p w:rsidR="001F5F5D" w:rsidRDefault="001F5F5D" w:rsidP="000D7219">
      <w:pPr>
        <w:tabs>
          <w:tab w:val="left" w:pos="5955"/>
        </w:tabs>
        <w:jc w:val="center"/>
      </w:pPr>
    </w:p>
    <w:p w:rsidR="001F5F5D" w:rsidRDefault="001F5F5D" w:rsidP="000D7219">
      <w:pPr>
        <w:jc w:val="center"/>
        <w:rPr>
          <w:b/>
          <w:bCs/>
          <w:sz w:val="28"/>
          <w:szCs w:val="28"/>
        </w:rPr>
      </w:pPr>
      <w:r>
        <w:rPr>
          <w:b/>
          <w:bCs/>
          <w:sz w:val="28"/>
          <w:szCs w:val="28"/>
        </w:rPr>
        <w:t>РОЗПОРЯДЖЕННЯ</w:t>
      </w:r>
    </w:p>
    <w:p w:rsidR="001F5F5D" w:rsidRDefault="001F5F5D" w:rsidP="000D7219">
      <w:pPr>
        <w:rPr>
          <w:b/>
          <w:sz w:val="28"/>
          <w:szCs w:val="28"/>
        </w:rPr>
      </w:pPr>
    </w:p>
    <w:p w:rsidR="001F5F5D" w:rsidRDefault="001F5F5D" w:rsidP="000D7219">
      <w:pPr>
        <w:rPr>
          <w:b/>
          <w:sz w:val="28"/>
          <w:szCs w:val="28"/>
          <w:u w:val="single"/>
        </w:rPr>
      </w:pPr>
      <w:r>
        <w:rPr>
          <w:b/>
          <w:sz w:val="28"/>
          <w:szCs w:val="28"/>
          <w:u w:val="single"/>
        </w:rPr>
        <w:t>«</w:t>
      </w:r>
      <w:r>
        <w:rPr>
          <w:b/>
          <w:sz w:val="28"/>
          <w:szCs w:val="28"/>
          <w:u w:val="single"/>
          <w:lang w:val="uk-UA"/>
        </w:rPr>
        <w:t>04</w:t>
      </w:r>
      <w:r>
        <w:rPr>
          <w:b/>
          <w:sz w:val="28"/>
          <w:szCs w:val="28"/>
          <w:u w:val="single"/>
        </w:rPr>
        <w:t xml:space="preserve">» </w:t>
      </w:r>
      <w:r>
        <w:rPr>
          <w:b/>
          <w:sz w:val="28"/>
          <w:szCs w:val="28"/>
          <w:u w:val="single"/>
          <w:lang w:val="uk-UA"/>
        </w:rPr>
        <w:t>вересня</w:t>
      </w:r>
      <w:r>
        <w:rPr>
          <w:b/>
          <w:sz w:val="28"/>
          <w:szCs w:val="28"/>
          <w:u w:val="single"/>
        </w:rPr>
        <w:t xml:space="preserve">  201</w:t>
      </w:r>
      <w:r>
        <w:rPr>
          <w:b/>
          <w:sz w:val="28"/>
          <w:szCs w:val="28"/>
          <w:u w:val="single"/>
          <w:lang w:val="uk-UA"/>
        </w:rPr>
        <w:t>7</w:t>
      </w:r>
      <w:r>
        <w:rPr>
          <w:b/>
          <w:sz w:val="28"/>
          <w:szCs w:val="28"/>
          <w:u w:val="single"/>
        </w:rPr>
        <w:t xml:space="preserve"> р. </w:t>
      </w:r>
      <w:r>
        <w:rPr>
          <w:b/>
          <w:sz w:val="28"/>
          <w:szCs w:val="28"/>
        </w:rPr>
        <w:t xml:space="preserve">                                                                               </w:t>
      </w:r>
      <w:r>
        <w:rPr>
          <w:b/>
          <w:sz w:val="28"/>
          <w:szCs w:val="28"/>
          <w:lang w:val="uk-UA"/>
        </w:rPr>
        <w:t xml:space="preserve">     </w:t>
      </w:r>
      <w:r>
        <w:rPr>
          <w:b/>
          <w:sz w:val="28"/>
          <w:szCs w:val="28"/>
          <w:u w:val="single"/>
        </w:rPr>
        <w:t>№</w:t>
      </w:r>
      <w:r>
        <w:rPr>
          <w:b/>
          <w:sz w:val="28"/>
          <w:szCs w:val="28"/>
          <w:u w:val="single"/>
          <w:lang w:val="uk-UA"/>
        </w:rPr>
        <w:t xml:space="preserve"> 303    </w:t>
      </w:r>
      <w:r>
        <w:rPr>
          <w:b/>
          <w:sz w:val="28"/>
          <w:szCs w:val="28"/>
          <w:u w:val="single"/>
        </w:rPr>
        <w:t xml:space="preserve">     </w:t>
      </w:r>
    </w:p>
    <w:p w:rsidR="001F5F5D" w:rsidRDefault="001F5F5D" w:rsidP="000D7219">
      <w:pPr>
        <w:jc w:val="center"/>
        <w:rPr>
          <w:sz w:val="28"/>
          <w:szCs w:val="28"/>
          <w:lang w:val="uk-UA"/>
        </w:rPr>
      </w:pPr>
    </w:p>
    <w:p w:rsidR="001F5F5D" w:rsidRDefault="001F5F5D" w:rsidP="000D7219">
      <w:pPr>
        <w:jc w:val="center"/>
        <w:rPr>
          <w:sz w:val="28"/>
          <w:szCs w:val="28"/>
          <w:lang w:val="uk-UA"/>
        </w:rPr>
      </w:pPr>
    </w:p>
    <w:p w:rsidR="001F5F5D" w:rsidRPr="002E396F" w:rsidRDefault="001F5F5D" w:rsidP="002E396F">
      <w:pPr>
        <w:jc w:val="center"/>
        <w:rPr>
          <w:b/>
          <w:sz w:val="28"/>
          <w:szCs w:val="28"/>
          <w:lang w:val="uk-UA"/>
        </w:rPr>
      </w:pPr>
      <w:r w:rsidRPr="002E396F">
        <w:rPr>
          <w:b/>
          <w:sz w:val="28"/>
          <w:szCs w:val="28"/>
          <w:lang w:val="uk-UA"/>
        </w:rPr>
        <w:t xml:space="preserve">Про утворення комісії з питань </w:t>
      </w:r>
      <w:r w:rsidRPr="002E396F">
        <w:rPr>
          <w:b/>
          <w:sz w:val="28"/>
          <w:lang w:val="uk-UA"/>
        </w:rPr>
        <w:t xml:space="preserve"> обстеження та встановлення приміщень, розташованих у підвальних, цокольних, перших поверхах будівель і споруд державної та комунальної власності з метою зарахування їх до фонду захисних споруд, як найпростіших укриттів</w:t>
      </w:r>
    </w:p>
    <w:p w:rsidR="001F5F5D" w:rsidRDefault="001F5F5D" w:rsidP="000D7219">
      <w:pPr>
        <w:rPr>
          <w:b/>
          <w:sz w:val="28"/>
          <w:szCs w:val="28"/>
          <w:u w:val="single"/>
          <w:lang w:val="uk-UA"/>
        </w:rPr>
      </w:pPr>
    </w:p>
    <w:p w:rsidR="001F5F5D" w:rsidRDefault="001F5F5D" w:rsidP="002E396F">
      <w:pPr>
        <w:jc w:val="both"/>
        <w:rPr>
          <w:sz w:val="28"/>
          <w:lang w:val="uk-UA"/>
        </w:rPr>
      </w:pPr>
      <w:r>
        <w:rPr>
          <w:sz w:val="28"/>
          <w:szCs w:val="28"/>
          <w:lang w:val="uk-UA"/>
        </w:rPr>
        <w:t xml:space="preserve">   </w:t>
      </w:r>
      <w:r>
        <w:rPr>
          <w:sz w:val="28"/>
          <w:lang w:val="uk-UA"/>
        </w:rPr>
        <w:t xml:space="preserve">       Згідно п.7 Порядку створення, утримання фонду захисних споруд цивільного захисту та ведення його обліку затвердженого постановою Кабінету Міністрів України від 10 березня 2017р. № 138 «Деякі питання використання захисних споруд цивільного захисту» та з метою організації укриття населення  при виникненні надзвичайних ситуацій :</w:t>
      </w:r>
    </w:p>
    <w:p w:rsidR="001F5F5D" w:rsidRDefault="001F5F5D" w:rsidP="000D7219">
      <w:pPr>
        <w:tabs>
          <w:tab w:val="num" w:pos="270"/>
        </w:tabs>
        <w:jc w:val="both"/>
        <w:rPr>
          <w:sz w:val="28"/>
          <w:lang w:val="uk-UA"/>
        </w:rPr>
      </w:pPr>
    </w:p>
    <w:p w:rsidR="001F5F5D" w:rsidRDefault="001F5F5D" w:rsidP="000D7219">
      <w:pPr>
        <w:tabs>
          <w:tab w:val="num" w:pos="270"/>
        </w:tabs>
        <w:jc w:val="both"/>
        <w:rPr>
          <w:sz w:val="28"/>
          <w:lang w:val="uk-UA"/>
        </w:rPr>
      </w:pPr>
      <w:r>
        <w:rPr>
          <w:sz w:val="28"/>
          <w:lang w:val="uk-UA"/>
        </w:rPr>
        <w:t xml:space="preserve">      1. Утворити тимчасову комісію  з обстеження та встановлення приміщень, розташованих у підвальних, цокольних, перших поверхах будівель і споруд державної та комунальної власності з метою зарахування їх до фонду захисних споруд, як найпростіших укриттів у  складі, що додається.   </w:t>
      </w:r>
    </w:p>
    <w:p w:rsidR="001F5F5D" w:rsidRDefault="001F5F5D" w:rsidP="000D7219">
      <w:pPr>
        <w:tabs>
          <w:tab w:val="num" w:pos="270"/>
        </w:tabs>
        <w:jc w:val="both"/>
        <w:rPr>
          <w:sz w:val="28"/>
          <w:lang w:val="uk-UA"/>
        </w:rPr>
      </w:pPr>
    </w:p>
    <w:p w:rsidR="001F5F5D" w:rsidRDefault="001F5F5D" w:rsidP="00016598">
      <w:pPr>
        <w:tabs>
          <w:tab w:val="num" w:pos="270"/>
        </w:tabs>
        <w:jc w:val="both"/>
        <w:rPr>
          <w:sz w:val="28"/>
          <w:lang w:val="uk-UA"/>
        </w:rPr>
      </w:pPr>
      <w:r>
        <w:rPr>
          <w:sz w:val="28"/>
          <w:lang w:val="uk-UA"/>
        </w:rPr>
        <w:t xml:space="preserve">      </w:t>
      </w:r>
      <w:r w:rsidRPr="00E46602">
        <w:rPr>
          <w:sz w:val="28"/>
          <w:lang w:val="uk-UA"/>
        </w:rPr>
        <w:t>2.</w:t>
      </w:r>
      <w:r>
        <w:rPr>
          <w:sz w:val="28"/>
          <w:lang w:val="uk-UA"/>
        </w:rPr>
        <w:t xml:space="preserve"> Організувати роботу комісії та за результатами обстежень оформити зведений акт із зазначенням переліку споруд подвійного призначення та найпростіших укриттів що зараховуються до фонду захисних споруд. </w:t>
      </w:r>
      <w:r>
        <w:rPr>
          <w:sz w:val="28"/>
        </w:rPr>
        <w:t xml:space="preserve"> </w:t>
      </w:r>
    </w:p>
    <w:p w:rsidR="001F5F5D" w:rsidRPr="00F05432" w:rsidRDefault="001F5F5D" w:rsidP="000D7219">
      <w:pPr>
        <w:jc w:val="both"/>
        <w:rPr>
          <w:sz w:val="28"/>
          <w:lang w:val="uk-UA"/>
        </w:rPr>
      </w:pPr>
    </w:p>
    <w:p w:rsidR="001F5F5D" w:rsidRPr="00F05432" w:rsidRDefault="001F5F5D" w:rsidP="000D7219">
      <w:pPr>
        <w:jc w:val="both"/>
        <w:rPr>
          <w:sz w:val="28"/>
          <w:lang w:val="uk-UA"/>
        </w:rPr>
      </w:pPr>
      <w:r>
        <w:rPr>
          <w:sz w:val="28"/>
          <w:lang w:val="uk-UA"/>
        </w:rPr>
        <w:t xml:space="preserve">   </w:t>
      </w:r>
      <w:r>
        <w:rPr>
          <w:sz w:val="28"/>
          <w:szCs w:val="28"/>
          <w:lang w:val="uk-UA"/>
        </w:rPr>
        <w:t xml:space="preserve">3.Контроль за виконанням розпорядження покласти на першого заступника райдержадміністрації </w:t>
      </w:r>
    </w:p>
    <w:p w:rsidR="001F5F5D" w:rsidRDefault="001F5F5D" w:rsidP="000D7219">
      <w:pPr>
        <w:jc w:val="both"/>
        <w:rPr>
          <w:sz w:val="28"/>
          <w:szCs w:val="28"/>
          <w:lang w:val="uk-UA"/>
        </w:rPr>
      </w:pPr>
    </w:p>
    <w:p w:rsidR="001F5F5D" w:rsidRDefault="001F5F5D" w:rsidP="000D7219">
      <w:pPr>
        <w:jc w:val="both"/>
        <w:rPr>
          <w:b/>
          <w:sz w:val="28"/>
          <w:szCs w:val="28"/>
          <w:lang w:val="uk-UA"/>
        </w:rPr>
      </w:pPr>
    </w:p>
    <w:p w:rsidR="001F5F5D" w:rsidRPr="002E396F" w:rsidRDefault="001F5F5D" w:rsidP="000D7219">
      <w:pPr>
        <w:jc w:val="both"/>
        <w:rPr>
          <w:b/>
          <w:sz w:val="28"/>
          <w:szCs w:val="28"/>
          <w:lang w:val="uk-UA"/>
        </w:rPr>
      </w:pPr>
      <w:r w:rsidRPr="002E396F">
        <w:rPr>
          <w:b/>
          <w:sz w:val="28"/>
          <w:szCs w:val="28"/>
          <w:lang w:val="uk-UA"/>
        </w:rPr>
        <w:t xml:space="preserve">Перший заступник </w:t>
      </w:r>
    </w:p>
    <w:p w:rsidR="001F5F5D" w:rsidRPr="00AF3CA8" w:rsidRDefault="001F5F5D" w:rsidP="000D7219">
      <w:pPr>
        <w:rPr>
          <w:b/>
          <w:sz w:val="28"/>
          <w:lang w:val="uk-UA"/>
        </w:rPr>
      </w:pPr>
      <w:r w:rsidRPr="002E396F">
        <w:rPr>
          <w:b/>
          <w:sz w:val="28"/>
          <w:lang w:val="uk-UA"/>
        </w:rPr>
        <w:t>г</w:t>
      </w:r>
      <w:proofErr w:type="spellStart"/>
      <w:r w:rsidRPr="002E396F">
        <w:rPr>
          <w:b/>
          <w:sz w:val="28"/>
        </w:rPr>
        <w:t>олов</w:t>
      </w:r>
      <w:proofErr w:type="spellEnd"/>
      <w:r w:rsidRPr="002E396F">
        <w:rPr>
          <w:b/>
          <w:sz w:val="28"/>
          <w:lang w:val="uk-UA"/>
        </w:rPr>
        <w:t>и</w:t>
      </w:r>
      <w:r w:rsidRPr="002E396F">
        <w:rPr>
          <w:b/>
          <w:sz w:val="28"/>
        </w:rPr>
        <w:t xml:space="preserve"> </w:t>
      </w:r>
      <w:proofErr w:type="spellStart"/>
      <w:r w:rsidRPr="002E396F">
        <w:rPr>
          <w:b/>
          <w:sz w:val="28"/>
        </w:rPr>
        <w:t>районної</w:t>
      </w:r>
      <w:proofErr w:type="spellEnd"/>
      <w:r w:rsidRPr="002E396F">
        <w:rPr>
          <w:b/>
          <w:sz w:val="28"/>
        </w:rPr>
        <w:t xml:space="preserve"> </w:t>
      </w:r>
      <w:r>
        <w:rPr>
          <w:b/>
          <w:sz w:val="28"/>
          <w:lang w:val="uk-UA"/>
        </w:rPr>
        <w:t xml:space="preserve">                                                                                   В.  Савчук</w:t>
      </w:r>
    </w:p>
    <w:p w:rsidR="001F5F5D" w:rsidRDefault="001F5F5D" w:rsidP="000D7219">
      <w:pPr>
        <w:rPr>
          <w:b/>
          <w:sz w:val="28"/>
          <w:lang w:val="uk-UA"/>
        </w:rPr>
      </w:pPr>
      <w:r w:rsidRPr="002E396F">
        <w:rPr>
          <w:b/>
          <w:sz w:val="28"/>
          <w:lang w:val="uk-UA"/>
        </w:rPr>
        <w:t xml:space="preserve">державної  адміністрації                                                   </w:t>
      </w:r>
    </w:p>
    <w:p w:rsidR="001F5F5D" w:rsidRPr="00A324E5" w:rsidRDefault="001F5F5D" w:rsidP="000D7219">
      <w:pPr>
        <w:rPr>
          <w:b/>
          <w:color w:val="FFFFFF" w:themeColor="background1"/>
          <w:sz w:val="28"/>
          <w:lang w:val="uk-UA"/>
        </w:rPr>
      </w:pPr>
    </w:p>
    <w:p w:rsidR="001F5F5D" w:rsidRPr="00A324E5" w:rsidRDefault="001F5F5D" w:rsidP="008020B9">
      <w:pPr>
        <w:ind w:left="227" w:right="-283"/>
        <w:rPr>
          <w:color w:val="FFFFFF" w:themeColor="background1"/>
          <w:spacing w:val="4"/>
          <w:sz w:val="28"/>
          <w:lang w:val="uk-UA"/>
        </w:rPr>
      </w:pPr>
      <w:r w:rsidRPr="00A324E5">
        <w:rPr>
          <w:color w:val="FFFFFF" w:themeColor="background1"/>
          <w:spacing w:val="4"/>
          <w:sz w:val="28"/>
          <w:lang w:val="uk-UA"/>
        </w:rPr>
        <w:t xml:space="preserve">               О. </w:t>
      </w:r>
      <w:proofErr w:type="spellStart"/>
      <w:r w:rsidRPr="00A324E5">
        <w:rPr>
          <w:color w:val="FFFFFF" w:themeColor="background1"/>
          <w:spacing w:val="4"/>
          <w:sz w:val="28"/>
          <w:lang w:val="uk-UA"/>
        </w:rPr>
        <w:t>Шестаківський</w:t>
      </w:r>
      <w:proofErr w:type="spellEnd"/>
    </w:p>
    <w:p w:rsidR="001F5F5D" w:rsidRPr="00A324E5" w:rsidRDefault="001F5F5D" w:rsidP="008020B9">
      <w:pPr>
        <w:ind w:left="227" w:right="-283"/>
        <w:rPr>
          <w:color w:val="FFFFFF" w:themeColor="background1"/>
          <w:spacing w:val="4"/>
          <w:sz w:val="28"/>
          <w:lang w:val="uk-UA"/>
        </w:rPr>
      </w:pPr>
      <w:r w:rsidRPr="00A324E5">
        <w:rPr>
          <w:color w:val="FFFFFF" w:themeColor="background1"/>
          <w:spacing w:val="4"/>
          <w:sz w:val="28"/>
          <w:lang w:val="uk-UA"/>
        </w:rPr>
        <w:t xml:space="preserve">               А. </w:t>
      </w:r>
      <w:proofErr w:type="spellStart"/>
      <w:r w:rsidRPr="00A324E5">
        <w:rPr>
          <w:color w:val="FFFFFF" w:themeColor="background1"/>
          <w:spacing w:val="4"/>
          <w:sz w:val="28"/>
          <w:lang w:val="uk-UA"/>
        </w:rPr>
        <w:t>Ланецький</w:t>
      </w:r>
      <w:proofErr w:type="spellEnd"/>
      <w:r w:rsidRPr="00A324E5">
        <w:rPr>
          <w:color w:val="FFFFFF" w:themeColor="background1"/>
          <w:spacing w:val="4"/>
          <w:sz w:val="28"/>
          <w:lang w:val="uk-UA"/>
        </w:rPr>
        <w:t xml:space="preserve"> </w:t>
      </w:r>
    </w:p>
    <w:p w:rsidR="001F5F5D" w:rsidRPr="00A324E5" w:rsidRDefault="001F5F5D" w:rsidP="008020B9">
      <w:pPr>
        <w:ind w:left="227" w:right="-283"/>
        <w:rPr>
          <w:color w:val="FFFFFF" w:themeColor="background1"/>
          <w:spacing w:val="4"/>
          <w:sz w:val="28"/>
          <w:lang w:val="uk-UA"/>
        </w:rPr>
      </w:pPr>
      <w:r w:rsidRPr="00A324E5">
        <w:rPr>
          <w:color w:val="FFFFFF" w:themeColor="background1"/>
          <w:spacing w:val="4"/>
          <w:sz w:val="28"/>
          <w:lang w:val="uk-UA"/>
        </w:rPr>
        <w:t xml:space="preserve">               Н. </w:t>
      </w:r>
      <w:proofErr w:type="spellStart"/>
      <w:r w:rsidRPr="00A324E5">
        <w:rPr>
          <w:color w:val="FFFFFF" w:themeColor="background1"/>
          <w:spacing w:val="4"/>
          <w:sz w:val="28"/>
          <w:lang w:val="uk-UA"/>
        </w:rPr>
        <w:t>Никитюк</w:t>
      </w:r>
      <w:proofErr w:type="spellEnd"/>
    </w:p>
    <w:p w:rsidR="001F5F5D" w:rsidRPr="00A324E5" w:rsidRDefault="001F5F5D" w:rsidP="008020B9">
      <w:pPr>
        <w:ind w:left="227" w:right="-283"/>
        <w:rPr>
          <w:color w:val="FFFFFF" w:themeColor="background1"/>
          <w:spacing w:val="4"/>
          <w:sz w:val="28"/>
          <w:lang w:val="uk-UA"/>
        </w:rPr>
      </w:pPr>
      <w:r w:rsidRPr="00A324E5">
        <w:rPr>
          <w:color w:val="FFFFFF" w:themeColor="background1"/>
          <w:spacing w:val="4"/>
          <w:sz w:val="28"/>
          <w:lang w:val="uk-UA"/>
        </w:rPr>
        <w:t xml:space="preserve">               О.Тимофієва</w:t>
      </w:r>
    </w:p>
    <w:p w:rsidR="001F5F5D" w:rsidRPr="00DB1337" w:rsidRDefault="001F5F5D" w:rsidP="00AF3CA8">
      <w:pPr>
        <w:ind w:left="227" w:right="-283"/>
        <w:rPr>
          <w:lang w:val="uk-UA"/>
        </w:rPr>
      </w:pPr>
      <w:r w:rsidRPr="00084BF3">
        <w:rPr>
          <w:spacing w:val="4"/>
          <w:sz w:val="28"/>
          <w:lang w:val="uk-UA"/>
        </w:rPr>
        <w:lastRenderedPageBreak/>
        <w:t xml:space="preserve">               </w:t>
      </w:r>
    </w:p>
    <w:p w:rsidR="001F5F5D" w:rsidRDefault="001F5F5D" w:rsidP="00D22B31">
      <w:pPr>
        <w:jc w:val="right"/>
        <w:rPr>
          <w:sz w:val="28"/>
          <w:szCs w:val="28"/>
          <w:lang w:val="uk-UA"/>
        </w:rPr>
      </w:pPr>
      <w:r>
        <w:rPr>
          <w:sz w:val="28"/>
          <w:szCs w:val="28"/>
          <w:lang w:val="uk-UA"/>
        </w:rPr>
        <w:t xml:space="preserve">Затверджено </w:t>
      </w:r>
    </w:p>
    <w:p w:rsidR="001F5F5D" w:rsidRDefault="001F5F5D" w:rsidP="00D22B31">
      <w:pPr>
        <w:jc w:val="right"/>
        <w:rPr>
          <w:sz w:val="28"/>
          <w:szCs w:val="28"/>
          <w:lang w:val="uk-UA"/>
        </w:rPr>
      </w:pPr>
      <w:r>
        <w:rPr>
          <w:sz w:val="28"/>
          <w:szCs w:val="28"/>
          <w:lang w:val="uk-UA"/>
        </w:rPr>
        <w:t>розпорядженням голови</w:t>
      </w:r>
    </w:p>
    <w:p w:rsidR="001F5F5D" w:rsidRDefault="001F5F5D" w:rsidP="00D22B31">
      <w:pPr>
        <w:jc w:val="right"/>
        <w:rPr>
          <w:sz w:val="28"/>
          <w:szCs w:val="28"/>
          <w:lang w:val="uk-UA"/>
        </w:rPr>
      </w:pPr>
      <w:r>
        <w:rPr>
          <w:sz w:val="28"/>
          <w:szCs w:val="28"/>
          <w:lang w:val="uk-UA"/>
        </w:rPr>
        <w:t>райдержадміністрації</w:t>
      </w:r>
    </w:p>
    <w:p w:rsidR="001F5F5D" w:rsidRDefault="001F5F5D" w:rsidP="00D22B31">
      <w:pPr>
        <w:jc w:val="right"/>
        <w:rPr>
          <w:sz w:val="28"/>
          <w:szCs w:val="28"/>
          <w:lang w:val="uk-UA"/>
        </w:rPr>
      </w:pPr>
      <w:r>
        <w:rPr>
          <w:sz w:val="28"/>
          <w:szCs w:val="28"/>
          <w:lang w:val="uk-UA"/>
        </w:rPr>
        <w:t xml:space="preserve">від  04  вересня 2017 року № 303 </w:t>
      </w:r>
    </w:p>
    <w:p w:rsidR="001F5F5D" w:rsidRDefault="001F5F5D" w:rsidP="004D7971">
      <w:pPr>
        <w:jc w:val="center"/>
        <w:rPr>
          <w:b/>
          <w:sz w:val="28"/>
          <w:szCs w:val="28"/>
          <w:lang w:val="uk-UA"/>
        </w:rPr>
      </w:pPr>
    </w:p>
    <w:p w:rsidR="001F5F5D" w:rsidRDefault="001F5F5D" w:rsidP="004D7971">
      <w:pPr>
        <w:jc w:val="center"/>
        <w:rPr>
          <w:b/>
          <w:sz w:val="28"/>
          <w:szCs w:val="28"/>
          <w:lang w:val="uk-UA"/>
        </w:rPr>
      </w:pPr>
    </w:p>
    <w:p w:rsidR="001F5F5D" w:rsidRDefault="001F5F5D" w:rsidP="004D7971">
      <w:pPr>
        <w:jc w:val="center"/>
        <w:rPr>
          <w:b/>
          <w:sz w:val="28"/>
          <w:szCs w:val="28"/>
          <w:lang w:val="uk-UA"/>
        </w:rPr>
      </w:pPr>
      <w:r>
        <w:rPr>
          <w:b/>
          <w:sz w:val="28"/>
          <w:szCs w:val="28"/>
          <w:lang w:val="uk-UA"/>
        </w:rPr>
        <w:t xml:space="preserve">Склад комісії </w:t>
      </w:r>
    </w:p>
    <w:p w:rsidR="001F5F5D" w:rsidRDefault="001F5F5D" w:rsidP="004D7971">
      <w:pPr>
        <w:jc w:val="center"/>
        <w:rPr>
          <w:sz w:val="28"/>
          <w:lang w:val="uk-UA"/>
        </w:rPr>
      </w:pPr>
      <w:r>
        <w:rPr>
          <w:sz w:val="28"/>
          <w:lang w:val="uk-UA"/>
        </w:rPr>
        <w:t>з обстеження та встановлення приміщень, розташованих у підвальних, цокольних, перших поверхах будівель і споруд державної та комунальної власності з метою зарахування їх до фонду захисних споруд, як найпростіших укриттів</w:t>
      </w:r>
    </w:p>
    <w:p w:rsidR="001F5F5D" w:rsidRDefault="001F5F5D" w:rsidP="004D7971">
      <w:pPr>
        <w:jc w:val="center"/>
        <w:rPr>
          <w:b/>
          <w:sz w:val="28"/>
          <w:szCs w:val="28"/>
          <w:lang w:val="uk-UA"/>
        </w:rPr>
      </w:pPr>
    </w:p>
    <w:tbl>
      <w:tblPr>
        <w:tblW w:w="10008"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52"/>
        <w:gridCol w:w="284"/>
        <w:gridCol w:w="6072"/>
      </w:tblGrid>
      <w:tr w:rsidR="001F5F5D" w:rsidRPr="004A4439" w:rsidTr="00815C85">
        <w:tc>
          <w:tcPr>
            <w:tcW w:w="3652" w:type="dxa"/>
            <w:tcBorders>
              <w:right w:val="nil"/>
            </w:tcBorders>
          </w:tcPr>
          <w:p w:rsidR="001F5F5D" w:rsidRPr="00D55703" w:rsidRDefault="001F5F5D" w:rsidP="00815C85">
            <w:pPr>
              <w:widowControl w:val="0"/>
              <w:jc w:val="center"/>
              <w:rPr>
                <w:color w:val="000000"/>
                <w:sz w:val="28"/>
                <w:szCs w:val="28"/>
                <w:lang w:val="uk-UA"/>
              </w:rPr>
            </w:pPr>
          </w:p>
          <w:p w:rsidR="001F5F5D" w:rsidRPr="00726F8B" w:rsidRDefault="001F5F5D" w:rsidP="00815C85">
            <w:pPr>
              <w:widowControl w:val="0"/>
              <w:jc w:val="center"/>
              <w:rPr>
                <w:color w:val="000000"/>
                <w:sz w:val="28"/>
                <w:szCs w:val="28"/>
                <w:lang w:val="uk-UA"/>
              </w:rPr>
            </w:pPr>
            <w:r>
              <w:rPr>
                <w:color w:val="000000"/>
                <w:sz w:val="28"/>
                <w:szCs w:val="28"/>
                <w:lang w:val="uk-UA"/>
              </w:rPr>
              <w:t>Прізвище, ім’я,  по-батькові</w:t>
            </w:r>
          </w:p>
          <w:p w:rsidR="001F5F5D" w:rsidRPr="004A4439" w:rsidRDefault="001F5F5D" w:rsidP="00815C85">
            <w:pPr>
              <w:widowControl w:val="0"/>
              <w:jc w:val="center"/>
              <w:rPr>
                <w:color w:val="000000"/>
                <w:sz w:val="28"/>
                <w:szCs w:val="28"/>
              </w:rPr>
            </w:pPr>
          </w:p>
        </w:tc>
        <w:tc>
          <w:tcPr>
            <w:tcW w:w="284" w:type="dxa"/>
            <w:tcBorders>
              <w:left w:val="nil"/>
            </w:tcBorders>
          </w:tcPr>
          <w:p w:rsidR="001F5F5D" w:rsidRPr="004A4439" w:rsidRDefault="001F5F5D" w:rsidP="00815C85">
            <w:pPr>
              <w:widowControl w:val="0"/>
              <w:jc w:val="center"/>
              <w:rPr>
                <w:color w:val="000000"/>
                <w:sz w:val="28"/>
                <w:szCs w:val="28"/>
              </w:rPr>
            </w:pPr>
          </w:p>
        </w:tc>
        <w:tc>
          <w:tcPr>
            <w:tcW w:w="6072" w:type="dxa"/>
          </w:tcPr>
          <w:p w:rsidR="001F5F5D" w:rsidRPr="004A4439" w:rsidRDefault="001F5F5D" w:rsidP="00815C85">
            <w:pPr>
              <w:widowControl w:val="0"/>
              <w:shd w:val="clear" w:color="auto" w:fill="FFFFFF"/>
              <w:jc w:val="center"/>
              <w:rPr>
                <w:color w:val="000000"/>
                <w:sz w:val="28"/>
                <w:szCs w:val="28"/>
              </w:rPr>
            </w:pPr>
            <w:r w:rsidRPr="004A4439">
              <w:rPr>
                <w:color w:val="000000"/>
                <w:sz w:val="28"/>
                <w:szCs w:val="28"/>
              </w:rPr>
              <w:t>Посада</w:t>
            </w:r>
          </w:p>
        </w:tc>
      </w:tr>
      <w:tr w:rsidR="001F5F5D" w:rsidRPr="004A4439" w:rsidTr="00815C85">
        <w:tc>
          <w:tcPr>
            <w:tcW w:w="3652" w:type="dxa"/>
            <w:tcBorders>
              <w:right w:val="nil"/>
            </w:tcBorders>
          </w:tcPr>
          <w:p w:rsidR="001F5F5D" w:rsidRPr="00D22B31" w:rsidRDefault="001F5F5D" w:rsidP="00815C85">
            <w:pPr>
              <w:widowControl w:val="0"/>
              <w:rPr>
                <w:color w:val="000000"/>
                <w:sz w:val="28"/>
                <w:szCs w:val="28"/>
                <w:lang w:val="uk-UA"/>
              </w:rPr>
            </w:pPr>
            <w:r>
              <w:rPr>
                <w:color w:val="000000"/>
                <w:sz w:val="28"/>
                <w:szCs w:val="28"/>
                <w:lang w:val="uk-UA"/>
              </w:rPr>
              <w:t xml:space="preserve">Савчук Віталій Володимирович </w:t>
            </w:r>
          </w:p>
        </w:tc>
        <w:tc>
          <w:tcPr>
            <w:tcW w:w="284" w:type="dxa"/>
            <w:tcBorders>
              <w:left w:val="nil"/>
            </w:tcBorders>
          </w:tcPr>
          <w:p w:rsidR="001F5F5D" w:rsidRPr="004A4439" w:rsidRDefault="001F5F5D" w:rsidP="00815C85">
            <w:pPr>
              <w:widowControl w:val="0"/>
              <w:rPr>
                <w:color w:val="000000"/>
                <w:sz w:val="28"/>
                <w:szCs w:val="28"/>
              </w:rPr>
            </w:pPr>
          </w:p>
        </w:tc>
        <w:tc>
          <w:tcPr>
            <w:tcW w:w="6072" w:type="dxa"/>
          </w:tcPr>
          <w:p w:rsidR="001F5F5D" w:rsidRPr="004A4439" w:rsidRDefault="001F5F5D" w:rsidP="00815C85">
            <w:pPr>
              <w:widowControl w:val="0"/>
              <w:shd w:val="clear" w:color="auto" w:fill="FFFFFF"/>
              <w:rPr>
                <w:color w:val="000000"/>
                <w:sz w:val="28"/>
                <w:szCs w:val="28"/>
              </w:rPr>
            </w:pPr>
            <w:r>
              <w:rPr>
                <w:color w:val="000000"/>
                <w:sz w:val="28"/>
                <w:szCs w:val="28"/>
                <w:lang w:val="uk-UA"/>
              </w:rPr>
              <w:t>Перший з</w:t>
            </w:r>
            <w:proofErr w:type="spellStart"/>
            <w:r>
              <w:rPr>
                <w:color w:val="000000"/>
                <w:sz w:val="28"/>
                <w:szCs w:val="28"/>
              </w:rPr>
              <w:t>аступник</w:t>
            </w:r>
            <w:proofErr w:type="spellEnd"/>
            <w:r>
              <w:rPr>
                <w:color w:val="000000"/>
                <w:sz w:val="28"/>
                <w:szCs w:val="28"/>
              </w:rPr>
              <w:t xml:space="preserve"> </w:t>
            </w:r>
            <w:proofErr w:type="spellStart"/>
            <w:r>
              <w:rPr>
                <w:color w:val="000000"/>
                <w:sz w:val="28"/>
                <w:szCs w:val="28"/>
              </w:rPr>
              <w:t>голови</w:t>
            </w:r>
            <w:proofErr w:type="spellEnd"/>
            <w:r>
              <w:rPr>
                <w:color w:val="000000"/>
                <w:sz w:val="28"/>
                <w:szCs w:val="28"/>
              </w:rPr>
              <w:t xml:space="preserve"> </w:t>
            </w:r>
            <w:proofErr w:type="spellStart"/>
            <w:r>
              <w:rPr>
                <w:color w:val="000000"/>
                <w:sz w:val="28"/>
                <w:szCs w:val="28"/>
              </w:rPr>
              <w:t>Чечельницької</w:t>
            </w:r>
            <w:proofErr w:type="spellEnd"/>
            <w:r>
              <w:rPr>
                <w:color w:val="000000"/>
                <w:sz w:val="28"/>
                <w:szCs w:val="28"/>
              </w:rPr>
              <w:t xml:space="preserve"> </w:t>
            </w:r>
            <w:r>
              <w:rPr>
                <w:color w:val="000000"/>
                <w:sz w:val="28"/>
                <w:szCs w:val="28"/>
                <w:lang w:val="uk-UA"/>
              </w:rPr>
              <w:t xml:space="preserve"> райдержадміністрації</w:t>
            </w:r>
            <w:r>
              <w:rPr>
                <w:color w:val="000000"/>
                <w:sz w:val="28"/>
                <w:szCs w:val="28"/>
              </w:rPr>
              <w:t>,</w:t>
            </w:r>
            <w:r>
              <w:rPr>
                <w:color w:val="000000"/>
                <w:sz w:val="28"/>
                <w:szCs w:val="28"/>
                <w:lang w:val="uk-UA"/>
              </w:rPr>
              <w:t xml:space="preserve"> </w:t>
            </w:r>
            <w:r>
              <w:rPr>
                <w:color w:val="000000"/>
                <w:sz w:val="28"/>
                <w:szCs w:val="28"/>
              </w:rPr>
              <w:t>г</w:t>
            </w:r>
            <w:r w:rsidRPr="004A4439">
              <w:rPr>
                <w:color w:val="000000"/>
                <w:sz w:val="28"/>
                <w:szCs w:val="28"/>
              </w:rPr>
              <w:t xml:space="preserve">олова </w:t>
            </w:r>
            <w:proofErr w:type="spellStart"/>
            <w:r w:rsidRPr="004A4439">
              <w:rPr>
                <w:color w:val="000000"/>
                <w:sz w:val="28"/>
                <w:szCs w:val="28"/>
              </w:rPr>
              <w:t>комісії</w:t>
            </w:r>
            <w:proofErr w:type="spellEnd"/>
          </w:p>
        </w:tc>
      </w:tr>
      <w:tr w:rsidR="001F5F5D" w:rsidRPr="00E46D8A" w:rsidTr="00815C85">
        <w:tc>
          <w:tcPr>
            <w:tcW w:w="3652" w:type="dxa"/>
            <w:tcBorders>
              <w:right w:val="nil"/>
            </w:tcBorders>
          </w:tcPr>
          <w:p w:rsidR="001F5F5D" w:rsidRPr="00D22B31" w:rsidRDefault="001F5F5D" w:rsidP="00815C85">
            <w:pPr>
              <w:widowControl w:val="0"/>
              <w:rPr>
                <w:color w:val="000000"/>
                <w:sz w:val="28"/>
                <w:szCs w:val="28"/>
              </w:rPr>
            </w:pPr>
            <w:proofErr w:type="spellStart"/>
            <w:r>
              <w:rPr>
                <w:color w:val="000000"/>
                <w:sz w:val="28"/>
                <w:szCs w:val="28"/>
                <w:lang w:val="uk-UA"/>
              </w:rPr>
              <w:t>Шестаківський</w:t>
            </w:r>
            <w:proofErr w:type="spellEnd"/>
            <w:r>
              <w:rPr>
                <w:color w:val="000000"/>
                <w:sz w:val="28"/>
                <w:szCs w:val="28"/>
                <w:lang w:val="uk-UA"/>
              </w:rPr>
              <w:t xml:space="preserve"> Олег Валерійович</w:t>
            </w:r>
          </w:p>
        </w:tc>
        <w:tc>
          <w:tcPr>
            <w:tcW w:w="284" w:type="dxa"/>
            <w:tcBorders>
              <w:left w:val="nil"/>
            </w:tcBorders>
          </w:tcPr>
          <w:p w:rsidR="001F5F5D" w:rsidRPr="004A4439" w:rsidRDefault="001F5F5D" w:rsidP="00815C85">
            <w:pPr>
              <w:widowControl w:val="0"/>
              <w:rPr>
                <w:color w:val="000000"/>
                <w:sz w:val="28"/>
                <w:szCs w:val="28"/>
              </w:rPr>
            </w:pPr>
          </w:p>
        </w:tc>
        <w:tc>
          <w:tcPr>
            <w:tcW w:w="6072" w:type="dxa"/>
          </w:tcPr>
          <w:p w:rsidR="001F5F5D" w:rsidRPr="00E46D8A" w:rsidRDefault="001F5F5D" w:rsidP="00D22B31">
            <w:pPr>
              <w:widowControl w:val="0"/>
              <w:shd w:val="clear" w:color="auto" w:fill="FFFFFF"/>
              <w:rPr>
                <w:color w:val="000000"/>
                <w:sz w:val="28"/>
                <w:szCs w:val="28"/>
                <w:lang w:val="uk-UA"/>
              </w:rPr>
            </w:pPr>
            <w:r>
              <w:rPr>
                <w:color w:val="000000"/>
                <w:sz w:val="28"/>
                <w:szCs w:val="28"/>
                <w:lang w:val="uk-UA"/>
              </w:rPr>
              <w:t>Завідувач сектору цивільного захисту, оборонної роботи та взаємодії з правоохоронними органами райдержадміністрації, заступник голови комісії</w:t>
            </w:r>
          </w:p>
        </w:tc>
      </w:tr>
      <w:tr w:rsidR="001F5F5D" w:rsidRPr="004A4439" w:rsidTr="00815C85">
        <w:tc>
          <w:tcPr>
            <w:tcW w:w="3652" w:type="dxa"/>
            <w:tcBorders>
              <w:right w:val="nil"/>
            </w:tcBorders>
          </w:tcPr>
          <w:p w:rsidR="001F5F5D" w:rsidRPr="00D22B31" w:rsidRDefault="001F5F5D" w:rsidP="00815C85">
            <w:pPr>
              <w:widowControl w:val="0"/>
              <w:shd w:val="clear" w:color="auto" w:fill="FFFFFF"/>
              <w:rPr>
                <w:sz w:val="28"/>
                <w:szCs w:val="28"/>
                <w:lang w:val="uk-UA"/>
              </w:rPr>
            </w:pPr>
            <w:r>
              <w:rPr>
                <w:sz w:val="28"/>
                <w:szCs w:val="28"/>
                <w:lang w:val="uk-UA"/>
              </w:rPr>
              <w:t>Істратов Сергій Володимирович</w:t>
            </w:r>
          </w:p>
        </w:tc>
        <w:tc>
          <w:tcPr>
            <w:tcW w:w="284" w:type="dxa"/>
            <w:tcBorders>
              <w:left w:val="nil"/>
            </w:tcBorders>
          </w:tcPr>
          <w:p w:rsidR="001F5F5D" w:rsidRPr="004A4439" w:rsidRDefault="001F5F5D" w:rsidP="00815C85">
            <w:pPr>
              <w:widowControl w:val="0"/>
              <w:rPr>
                <w:sz w:val="28"/>
                <w:szCs w:val="28"/>
              </w:rPr>
            </w:pPr>
          </w:p>
        </w:tc>
        <w:tc>
          <w:tcPr>
            <w:tcW w:w="6072" w:type="dxa"/>
          </w:tcPr>
          <w:p w:rsidR="001F5F5D" w:rsidRPr="004A4439" w:rsidRDefault="001F5F5D" w:rsidP="00815C85">
            <w:pPr>
              <w:widowControl w:val="0"/>
              <w:shd w:val="clear" w:color="auto" w:fill="FFFFFF"/>
              <w:rPr>
                <w:sz w:val="28"/>
                <w:szCs w:val="28"/>
              </w:rPr>
            </w:pPr>
            <w:r>
              <w:rPr>
                <w:color w:val="000000"/>
                <w:sz w:val="28"/>
                <w:szCs w:val="28"/>
                <w:lang w:val="uk-UA"/>
              </w:rPr>
              <w:t>Головний спеціаліст сектору цивільного захисту, оборонної роботи та взаємодії з правоохоронними органами райдержадміністрації,секретар комісії</w:t>
            </w:r>
          </w:p>
        </w:tc>
      </w:tr>
      <w:tr w:rsidR="001F5F5D" w:rsidTr="00815C85">
        <w:tc>
          <w:tcPr>
            <w:tcW w:w="3652" w:type="dxa"/>
            <w:tcBorders>
              <w:right w:val="nil"/>
            </w:tcBorders>
          </w:tcPr>
          <w:p w:rsidR="001F5F5D" w:rsidRPr="00D22B31" w:rsidRDefault="001F5F5D" w:rsidP="00815C85">
            <w:pPr>
              <w:widowControl w:val="0"/>
              <w:shd w:val="clear" w:color="auto" w:fill="FFFFFF"/>
              <w:rPr>
                <w:spacing w:val="-1"/>
                <w:sz w:val="28"/>
                <w:szCs w:val="28"/>
                <w:lang w:val="uk-UA"/>
              </w:rPr>
            </w:pPr>
            <w:r>
              <w:rPr>
                <w:spacing w:val="-1"/>
                <w:sz w:val="28"/>
                <w:szCs w:val="28"/>
                <w:lang w:val="uk-UA"/>
              </w:rPr>
              <w:t>Гончар Анатолій Петрович</w:t>
            </w:r>
          </w:p>
        </w:tc>
        <w:tc>
          <w:tcPr>
            <w:tcW w:w="284" w:type="dxa"/>
            <w:tcBorders>
              <w:left w:val="nil"/>
            </w:tcBorders>
          </w:tcPr>
          <w:p w:rsidR="001F5F5D" w:rsidRDefault="001F5F5D" w:rsidP="00815C85">
            <w:pPr>
              <w:widowControl w:val="0"/>
            </w:pPr>
          </w:p>
        </w:tc>
        <w:tc>
          <w:tcPr>
            <w:tcW w:w="6072" w:type="dxa"/>
          </w:tcPr>
          <w:p w:rsidR="001F5F5D" w:rsidRPr="00D22B31" w:rsidRDefault="001F5F5D" w:rsidP="00815C85">
            <w:pPr>
              <w:widowControl w:val="0"/>
              <w:shd w:val="clear" w:color="auto" w:fill="FFFFFF"/>
              <w:rPr>
                <w:sz w:val="28"/>
                <w:szCs w:val="28"/>
                <w:lang w:val="uk-UA"/>
              </w:rPr>
            </w:pPr>
            <w:r w:rsidRPr="00D22B31">
              <w:rPr>
                <w:sz w:val="28"/>
                <w:szCs w:val="28"/>
                <w:lang w:val="uk-UA"/>
              </w:rPr>
              <w:t xml:space="preserve">Начальник </w:t>
            </w:r>
            <w:proofErr w:type="spellStart"/>
            <w:r w:rsidRPr="00D22B31">
              <w:rPr>
                <w:sz w:val="28"/>
                <w:szCs w:val="28"/>
                <w:lang w:val="uk-UA"/>
              </w:rPr>
              <w:t>Чечельницького</w:t>
            </w:r>
            <w:proofErr w:type="spellEnd"/>
            <w:r w:rsidRPr="00D22B31">
              <w:rPr>
                <w:sz w:val="28"/>
                <w:szCs w:val="28"/>
                <w:lang w:val="uk-UA"/>
              </w:rPr>
              <w:t xml:space="preserve">  районного сектору</w:t>
            </w:r>
            <w:r>
              <w:rPr>
                <w:sz w:val="28"/>
                <w:szCs w:val="28"/>
                <w:lang w:val="uk-UA"/>
              </w:rPr>
              <w:t xml:space="preserve"> ГУ </w:t>
            </w:r>
            <w:r w:rsidRPr="00D22B31">
              <w:rPr>
                <w:sz w:val="28"/>
                <w:szCs w:val="28"/>
                <w:lang w:val="uk-UA"/>
              </w:rPr>
              <w:t xml:space="preserve"> ДСНС</w:t>
            </w:r>
            <w:r>
              <w:rPr>
                <w:sz w:val="28"/>
                <w:szCs w:val="28"/>
                <w:lang w:val="uk-UA"/>
              </w:rPr>
              <w:t xml:space="preserve"> України у Вінницькій області, член комісії (за згодою)</w:t>
            </w:r>
          </w:p>
        </w:tc>
      </w:tr>
      <w:tr w:rsidR="001F5F5D" w:rsidTr="00815C85">
        <w:tc>
          <w:tcPr>
            <w:tcW w:w="3652" w:type="dxa"/>
            <w:tcBorders>
              <w:right w:val="nil"/>
            </w:tcBorders>
          </w:tcPr>
          <w:p w:rsidR="001F5F5D" w:rsidRPr="00D22B31" w:rsidRDefault="001F5F5D" w:rsidP="00815C85">
            <w:pPr>
              <w:widowControl w:val="0"/>
              <w:shd w:val="clear" w:color="auto" w:fill="FFFFFF"/>
              <w:rPr>
                <w:color w:val="000000"/>
                <w:sz w:val="28"/>
                <w:szCs w:val="28"/>
                <w:lang w:val="uk-UA"/>
              </w:rPr>
            </w:pPr>
            <w:proofErr w:type="spellStart"/>
            <w:r>
              <w:rPr>
                <w:color w:val="000000"/>
                <w:sz w:val="28"/>
                <w:szCs w:val="28"/>
                <w:lang w:val="uk-UA"/>
              </w:rPr>
              <w:t>Долинський</w:t>
            </w:r>
            <w:proofErr w:type="spellEnd"/>
            <w:r>
              <w:rPr>
                <w:color w:val="000000"/>
                <w:sz w:val="28"/>
                <w:szCs w:val="28"/>
                <w:lang w:val="uk-UA"/>
              </w:rPr>
              <w:t xml:space="preserve"> Віктор Миколайович</w:t>
            </w:r>
          </w:p>
        </w:tc>
        <w:tc>
          <w:tcPr>
            <w:tcW w:w="284" w:type="dxa"/>
            <w:tcBorders>
              <w:left w:val="nil"/>
            </w:tcBorders>
          </w:tcPr>
          <w:p w:rsidR="001F5F5D" w:rsidRDefault="001F5F5D" w:rsidP="00815C85">
            <w:pPr>
              <w:widowControl w:val="0"/>
              <w:rPr>
                <w:color w:val="000000"/>
                <w:sz w:val="28"/>
                <w:szCs w:val="28"/>
              </w:rPr>
            </w:pPr>
          </w:p>
        </w:tc>
        <w:tc>
          <w:tcPr>
            <w:tcW w:w="6072" w:type="dxa"/>
          </w:tcPr>
          <w:p w:rsidR="001F5F5D" w:rsidRPr="00D22B31" w:rsidRDefault="001F5F5D" w:rsidP="00815C85">
            <w:pPr>
              <w:widowControl w:val="0"/>
              <w:shd w:val="clear" w:color="auto" w:fill="FFFFFF"/>
              <w:ind w:firstLine="34"/>
              <w:rPr>
                <w:color w:val="000000"/>
                <w:sz w:val="28"/>
                <w:szCs w:val="28"/>
                <w:lang w:val="uk-UA"/>
              </w:rPr>
            </w:pPr>
            <w:r w:rsidRPr="00D22B31">
              <w:rPr>
                <w:color w:val="000000"/>
                <w:sz w:val="28"/>
                <w:szCs w:val="28"/>
                <w:lang w:val="uk-UA"/>
              </w:rPr>
              <w:t xml:space="preserve">Головний фахівець </w:t>
            </w:r>
            <w:proofErr w:type="spellStart"/>
            <w:r w:rsidRPr="00D22B31">
              <w:rPr>
                <w:color w:val="000000"/>
                <w:sz w:val="28"/>
                <w:szCs w:val="28"/>
                <w:lang w:val="uk-UA"/>
              </w:rPr>
              <w:t>Чечельницького</w:t>
            </w:r>
            <w:proofErr w:type="spellEnd"/>
            <w:r w:rsidRPr="00D22B31">
              <w:rPr>
                <w:color w:val="000000"/>
                <w:sz w:val="28"/>
                <w:szCs w:val="28"/>
                <w:lang w:val="uk-UA"/>
              </w:rPr>
              <w:t xml:space="preserve"> </w:t>
            </w:r>
            <w:r w:rsidRPr="00D22B31">
              <w:rPr>
                <w:sz w:val="28"/>
                <w:szCs w:val="28"/>
                <w:lang w:val="uk-UA"/>
              </w:rPr>
              <w:t xml:space="preserve">районного сектору </w:t>
            </w:r>
            <w:r>
              <w:rPr>
                <w:sz w:val="28"/>
                <w:szCs w:val="28"/>
                <w:lang w:val="uk-UA"/>
              </w:rPr>
              <w:t xml:space="preserve">ГУ </w:t>
            </w:r>
            <w:r w:rsidRPr="00D22B31">
              <w:rPr>
                <w:sz w:val="28"/>
                <w:szCs w:val="28"/>
                <w:lang w:val="uk-UA"/>
              </w:rPr>
              <w:t>ДСНС</w:t>
            </w:r>
            <w:r>
              <w:rPr>
                <w:sz w:val="28"/>
                <w:szCs w:val="28"/>
                <w:lang w:val="uk-UA"/>
              </w:rPr>
              <w:t xml:space="preserve"> України у Вінницькій області,  член комісії (за згодою)</w:t>
            </w:r>
          </w:p>
        </w:tc>
      </w:tr>
      <w:tr w:rsidR="001F5F5D" w:rsidRPr="00855093" w:rsidTr="00815C85">
        <w:trPr>
          <w:trHeight w:val="662"/>
        </w:trPr>
        <w:tc>
          <w:tcPr>
            <w:tcW w:w="3652" w:type="dxa"/>
            <w:tcBorders>
              <w:right w:val="nil"/>
            </w:tcBorders>
          </w:tcPr>
          <w:p w:rsidR="001F5F5D" w:rsidRPr="00D22B31" w:rsidRDefault="001F5F5D" w:rsidP="00815C85">
            <w:pPr>
              <w:widowControl w:val="0"/>
              <w:shd w:val="clear" w:color="auto" w:fill="FFFFFF"/>
              <w:rPr>
                <w:spacing w:val="-3"/>
                <w:sz w:val="28"/>
                <w:szCs w:val="28"/>
                <w:lang w:val="uk-UA"/>
              </w:rPr>
            </w:pPr>
            <w:proofErr w:type="spellStart"/>
            <w:r>
              <w:rPr>
                <w:spacing w:val="-3"/>
                <w:sz w:val="28"/>
                <w:szCs w:val="28"/>
                <w:lang w:val="uk-UA"/>
              </w:rPr>
              <w:t>Жмурко</w:t>
            </w:r>
            <w:proofErr w:type="spellEnd"/>
            <w:r>
              <w:rPr>
                <w:spacing w:val="-3"/>
                <w:sz w:val="28"/>
                <w:szCs w:val="28"/>
                <w:lang w:val="uk-UA"/>
              </w:rPr>
              <w:t xml:space="preserve"> Олександр Миколайович</w:t>
            </w:r>
          </w:p>
        </w:tc>
        <w:tc>
          <w:tcPr>
            <w:tcW w:w="284" w:type="dxa"/>
            <w:tcBorders>
              <w:left w:val="nil"/>
            </w:tcBorders>
          </w:tcPr>
          <w:p w:rsidR="001F5F5D" w:rsidRDefault="001F5F5D" w:rsidP="00815C85">
            <w:pPr>
              <w:widowControl w:val="0"/>
            </w:pPr>
          </w:p>
        </w:tc>
        <w:tc>
          <w:tcPr>
            <w:tcW w:w="6072" w:type="dxa"/>
          </w:tcPr>
          <w:p w:rsidR="001F5F5D" w:rsidRPr="00855093" w:rsidRDefault="001F5F5D" w:rsidP="00815C85">
            <w:pPr>
              <w:widowControl w:val="0"/>
              <w:shd w:val="clear" w:color="auto" w:fill="FFFFFF"/>
              <w:rPr>
                <w:spacing w:val="-1"/>
                <w:sz w:val="28"/>
                <w:szCs w:val="28"/>
                <w:lang w:val="uk-UA"/>
              </w:rPr>
            </w:pPr>
            <w:r>
              <w:rPr>
                <w:spacing w:val="-1"/>
                <w:sz w:val="28"/>
                <w:szCs w:val="28"/>
                <w:lang w:val="uk-UA"/>
              </w:rPr>
              <w:t>Завідувач сектору містобудування та архітектури райдержадміністрації ,</w:t>
            </w:r>
            <w:r>
              <w:rPr>
                <w:sz w:val="28"/>
                <w:szCs w:val="28"/>
                <w:lang w:val="uk-UA"/>
              </w:rPr>
              <w:t xml:space="preserve"> член комісії</w:t>
            </w:r>
          </w:p>
        </w:tc>
      </w:tr>
    </w:tbl>
    <w:p w:rsidR="001F5F5D" w:rsidRPr="00D22B31" w:rsidRDefault="001F5F5D" w:rsidP="004D7971">
      <w:pPr>
        <w:jc w:val="center"/>
        <w:rPr>
          <w:b/>
          <w:sz w:val="28"/>
          <w:szCs w:val="28"/>
          <w:lang w:val="uk-UA"/>
        </w:rPr>
      </w:pPr>
    </w:p>
    <w:p w:rsidR="001F5F5D" w:rsidRPr="00D22B31" w:rsidRDefault="001F5F5D" w:rsidP="004D7971">
      <w:pPr>
        <w:jc w:val="center"/>
        <w:rPr>
          <w:b/>
          <w:sz w:val="28"/>
          <w:szCs w:val="28"/>
          <w:lang w:val="uk-UA"/>
        </w:rPr>
      </w:pPr>
      <w:r w:rsidRPr="00D22B31">
        <w:rPr>
          <w:b/>
          <w:sz w:val="28"/>
          <w:szCs w:val="28"/>
          <w:lang w:val="uk-UA"/>
        </w:rPr>
        <w:t xml:space="preserve"> </w:t>
      </w:r>
    </w:p>
    <w:p w:rsidR="001F5F5D" w:rsidRDefault="001F5F5D" w:rsidP="00DB1337">
      <w:pPr>
        <w:jc w:val="center"/>
        <w:rPr>
          <w:b/>
          <w:lang w:val="uk-UA"/>
        </w:rPr>
      </w:pPr>
    </w:p>
    <w:p w:rsidR="001F5F5D" w:rsidRDefault="001F5F5D" w:rsidP="00DB1337">
      <w:pPr>
        <w:jc w:val="center"/>
        <w:rPr>
          <w:b/>
          <w:lang w:val="uk-UA"/>
        </w:rPr>
      </w:pPr>
    </w:p>
    <w:p w:rsidR="001F5F5D" w:rsidRDefault="001F5F5D" w:rsidP="00DB1337">
      <w:pPr>
        <w:jc w:val="center"/>
        <w:rPr>
          <w:b/>
          <w:lang w:val="uk-UA"/>
        </w:rPr>
      </w:pPr>
    </w:p>
    <w:p w:rsidR="001F5F5D" w:rsidRDefault="001F5F5D" w:rsidP="00DB1337">
      <w:pPr>
        <w:jc w:val="center"/>
        <w:rPr>
          <w:b/>
          <w:lang w:val="uk-UA"/>
        </w:rPr>
      </w:pPr>
    </w:p>
    <w:p w:rsidR="001F5F5D" w:rsidRDefault="001F5F5D" w:rsidP="00DB1337">
      <w:pPr>
        <w:jc w:val="center"/>
        <w:rPr>
          <w:b/>
          <w:lang w:val="uk-UA"/>
        </w:rPr>
      </w:pPr>
    </w:p>
    <w:p w:rsidR="001F5F5D" w:rsidRDefault="001F5F5D" w:rsidP="00DB1337">
      <w:pPr>
        <w:jc w:val="center"/>
        <w:rPr>
          <w:b/>
          <w:lang w:val="uk-UA"/>
        </w:rPr>
      </w:pPr>
    </w:p>
    <w:p w:rsidR="001F5F5D" w:rsidRDefault="001F5F5D" w:rsidP="00DB1337">
      <w:pPr>
        <w:jc w:val="center"/>
        <w:rPr>
          <w:b/>
          <w:lang w:val="uk-UA"/>
        </w:rPr>
      </w:pPr>
    </w:p>
    <w:p w:rsidR="001F5F5D" w:rsidRDefault="001F5F5D" w:rsidP="00DB1337">
      <w:pPr>
        <w:jc w:val="center"/>
        <w:rPr>
          <w:b/>
          <w:lang w:val="uk-UA"/>
        </w:rPr>
      </w:pPr>
    </w:p>
    <w:p w:rsidR="001F5F5D" w:rsidRDefault="001F5F5D" w:rsidP="00DB1337">
      <w:pPr>
        <w:jc w:val="center"/>
        <w:rPr>
          <w:b/>
          <w:lang w:val="uk-UA"/>
        </w:rPr>
      </w:pPr>
    </w:p>
    <w:p w:rsidR="001F5F5D" w:rsidRDefault="001F5F5D" w:rsidP="00DB1337">
      <w:pPr>
        <w:jc w:val="center"/>
        <w:rPr>
          <w:b/>
          <w:lang w:val="uk-UA"/>
        </w:rPr>
      </w:pPr>
    </w:p>
    <w:p w:rsidR="001F5F5D" w:rsidRDefault="001F5F5D" w:rsidP="00DB1337">
      <w:pPr>
        <w:jc w:val="center"/>
        <w:rPr>
          <w:b/>
          <w:lang w:val="uk-UA"/>
        </w:rPr>
      </w:pPr>
    </w:p>
    <w:p w:rsidR="001F5F5D" w:rsidRDefault="001F5F5D" w:rsidP="00924F78">
      <w:pPr>
        <w:ind w:left="227" w:right="-283"/>
        <w:jc w:val="center"/>
        <w:rPr>
          <w:b/>
          <w:color w:val="000000"/>
          <w:spacing w:val="4"/>
          <w:sz w:val="28"/>
          <w:lang w:val="uk-UA"/>
        </w:rPr>
      </w:pPr>
      <w:r>
        <w:rPr>
          <w:b/>
          <w:color w:val="000000"/>
          <w:spacing w:val="4"/>
          <w:sz w:val="28"/>
          <w:lang w:val="uk-UA"/>
        </w:rPr>
        <w:t>Пояснювальна записка</w:t>
      </w:r>
    </w:p>
    <w:p w:rsidR="001F5F5D" w:rsidRDefault="001F5F5D" w:rsidP="00924F78">
      <w:pPr>
        <w:shd w:val="clear" w:color="auto" w:fill="FFFFFF"/>
        <w:jc w:val="center"/>
        <w:rPr>
          <w:b/>
          <w:color w:val="000000"/>
          <w:spacing w:val="4"/>
          <w:sz w:val="28"/>
          <w:lang w:val="uk-UA"/>
        </w:rPr>
      </w:pPr>
      <w:r>
        <w:rPr>
          <w:b/>
          <w:color w:val="000000"/>
          <w:spacing w:val="4"/>
          <w:sz w:val="28"/>
          <w:lang w:val="uk-UA"/>
        </w:rPr>
        <w:t>до розпорядження голови райдержадміністрації</w:t>
      </w:r>
    </w:p>
    <w:p w:rsidR="001F5F5D" w:rsidRDefault="001F5F5D" w:rsidP="00924F78">
      <w:pPr>
        <w:shd w:val="clear" w:color="auto" w:fill="FFFFFF"/>
        <w:jc w:val="center"/>
        <w:rPr>
          <w:b/>
          <w:color w:val="000000"/>
          <w:spacing w:val="4"/>
          <w:sz w:val="28"/>
          <w:lang w:val="uk-UA"/>
        </w:rPr>
      </w:pPr>
    </w:p>
    <w:p w:rsidR="001F5F5D" w:rsidRDefault="001F5F5D" w:rsidP="00924F78">
      <w:pPr>
        <w:ind w:firstLine="426"/>
        <w:rPr>
          <w:b/>
          <w:bCs/>
          <w:color w:val="000000"/>
          <w:sz w:val="28"/>
          <w:szCs w:val="28"/>
          <w:lang w:val="uk-UA"/>
        </w:rPr>
      </w:pPr>
      <w:r>
        <w:rPr>
          <w:b/>
          <w:bCs/>
          <w:color w:val="000000"/>
          <w:sz w:val="28"/>
          <w:szCs w:val="28"/>
          <w:lang w:val="uk-UA"/>
        </w:rPr>
        <w:t>1.Обґрунтування необхідності прийняття розпорядження.</w:t>
      </w:r>
    </w:p>
    <w:p w:rsidR="001F5F5D" w:rsidRPr="00C12EEF" w:rsidRDefault="001F5F5D" w:rsidP="00924F78">
      <w:pPr>
        <w:shd w:val="clear" w:color="auto" w:fill="FFFFFF"/>
        <w:tabs>
          <w:tab w:val="left" w:pos="0"/>
        </w:tabs>
        <w:jc w:val="both"/>
        <w:outlineLvl w:val="0"/>
        <w:rPr>
          <w:sz w:val="28"/>
          <w:szCs w:val="28"/>
          <w:lang w:val="uk-UA"/>
        </w:rPr>
      </w:pPr>
      <w:r>
        <w:rPr>
          <w:bCs/>
          <w:color w:val="000000"/>
          <w:sz w:val="28"/>
          <w:szCs w:val="28"/>
          <w:lang w:val="uk-UA"/>
        </w:rPr>
        <w:t xml:space="preserve">      Прийняття розпорядження необхідне для </w:t>
      </w:r>
      <w:proofErr w:type="spellStart"/>
      <w:r>
        <w:rPr>
          <w:bCs/>
          <w:color w:val="000000"/>
          <w:sz w:val="28"/>
          <w:szCs w:val="28"/>
          <w:lang w:val="uk-UA"/>
        </w:rPr>
        <w:t>організаціії</w:t>
      </w:r>
      <w:proofErr w:type="spellEnd"/>
      <w:r>
        <w:rPr>
          <w:bCs/>
          <w:color w:val="000000"/>
          <w:sz w:val="28"/>
          <w:szCs w:val="28"/>
          <w:lang w:val="uk-UA"/>
        </w:rPr>
        <w:t xml:space="preserve"> укриття населення у пристосованих захисних спорудах. </w:t>
      </w:r>
    </w:p>
    <w:p w:rsidR="001F5F5D" w:rsidRDefault="001F5F5D" w:rsidP="00924F78">
      <w:pPr>
        <w:ind w:firstLine="426"/>
        <w:rPr>
          <w:b/>
          <w:bCs/>
          <w:color w:val="000000"/>
          <w:sz w:val="28"/>
          <w:szCs w:val="28"/>
          <w:lang w:val="uk-UA"/>
        </w:rPr>
      </w:pPr>
      <w:r>
        <w:rPr>
          <w:b/>
          <w:bCs/>
          <w:color w:val="000000"/>
          <w:sz w:val="28"/>
          <w:szCs w:val="28"/>
          <w:lang w:val="uk-UA"/>
        </w:rPr>
        <w:t xml:space="preserve">2. Мета і завдання прийняття розпорядження. </w:t>
      </w:r>
    </w:p>
    <w:p w:rsidR="001F5F5D" w:rsidRPr="00CC6AA6" w:rsidRDefault="001F5F5D" w:rsidP="00924F78">
      <w:pPr>
        <w:ind w:firstLine="426"/>
        <w:jc w:val="both"/>
        <w:rPr>
          <w:bCs/>
          <w:color w:val="000000"/>
          <w:sz w:val="28"/>
          <w:szCs w:val="28"/>
          <w:lang w:val="uk-UA"/>
        </w:rPr>
      </w:pPr>
      <w:r>
        <w:rPr>
          <w:bCs/>
          <w:color w:val="000000"/>
          <w:sz w:val="28"/>
          <w:szCs w:val="28"/>
          <w:lang w:val="uk-UA"/>
        </w:rPr>
        <w:t>Утворити комісію та обстежити наявні території підвальні приміщення та вивчити можливість включення фонду захисних споруд .</w:t>
      </w:r>
    </w:p>
    <w:p w:rsidR="001F5F5D" w:rsidRDefault="001F5F5D" w:rsidP="00924F78">
      <w:pPr>
        <w:ind w:firstLine="426"/>
        <w:rPr>
          <w:b/>
          <w:bCs/>
          <w:color w:val="000000"/>
          <w:sz w:val="28"/>
          <w:szCs w:val="28"/>
          <w:lang w:val="uk-UA"/>
        </w:rPr>
      </w:pPr>
      <w:r>
        <w:rPr>
          <w:b/>
          <w:bCs/>
          <w:color w:val="000000"/>
          <w:sz w:val="28"/>
          <w:szCs w:val="28"/>
          <w:lang w:val="uk-UA"/>
        </w:rPr>
        <w:t>3. Правові аспекти.</w:t>
      </w:r>
    </w:p>
    <w:p w:rsidR="001F5F5D" w:rsidRPr="00B239C1" w:rsidRDefault="001F5F5D" w:rsidP="00B239C1">
      <w:pPr>
        <w:ind w:firstLine="426"/>
        <w:jc w:val="both"/>
        <w:rPr>
          <w:bCs/>
          <w:color w:val="000000"/>
          <w:sz w:val="28"/>
          <w:szCs w:val="28"/>
          <w:lang w:val="uk-UA"/>
        </w:rPr>
      </w:pPr>
      <w:r w:rsidRPr="00B239C1">
        <w:rPr>
          <w:bCs/>
          <w:color w:val="000000"/>
          <w:sz w:val="28"/>
          <w:szCs w:val="28"/>
          <w:lang w:val="uk-UA"/>
        </w:rPr>
        <w:t>Кодекс цивільного захисту</w:t>
      </w:r>
      <w:r>
        <w:rPr>
          <w:bCs/>
          <w:color w:val="000000"/>
          <w:sz w:val="28"/>
          <w:szCs w:val="28"/>
          <w:lang w:val="uk-UA"/>
        </w:rPr>
        <w:t xml:space="preserve"> України, </w:t>
      </w:r>
      <w:r w:rsidRPr="00B239C1">
        <w:rPr>
          <w:bCs/>
          <w:color w:val="000000"/>
          <w:sz w:val="28"/>
          <w:szCs w:val="28"/>
          <w:lang w:val="uk-UA"/>
        </w:rPr>
        <w:t xml:space="preserve"> Постанова Кабінету Міністрів України від 10 березня 2017р. №138 «Деякі питання використання захисних споруд</w:t>
      </w:r>
      <w:r>
        <w:rPr>
          <w:bCs/>
          <w:color w:val="000000"/>
          <w:sz w:val="28"/>
          <w:szCs w:val="28"/>
          <w:lang w:val="uk-UA"/>
        </w:rPr>
        <w:t xml:space="preserve"> цивільного захисту»</w:t>
      </w:r>
    </w:p>
    <w:p w:rsidR="001F5F5D" w:rsidRDefault="001F5F5D" w:rsidP="00924F78">
      <w:pPr>
        <w:shd w:val="clear" w:color="auto" w:fill="FFFFFF"/>
        <w:jc w:val="both"/>
        <w:rPr>
          <w:b/>
          <w:bCs/>
          <w:color w:val="000000"/>
          <w:sz w:val="28"/>
          <w:szCs w:val="28"/>
          <w:lang w:val="uk-UA"/>
        </w:rPr>
      </w:pPr>
      <w:r>
        <w:rPr>
          <w:color w:val="000000"/>
          <w:sz w:val="28"/>
          <w:szCs w:val="28"/>
          <w:lang w:val="uk-UA"/>
        </w:rPr>
        <w:t xml:space="preserve">      </w:t>
      </w:r>
      <w:r>
        <w:rPr>
          <w:b/>
          <w:bCs/>
          <w:color w:val="000000"/>
          <w:sz w:val="28"/>
          <w:szCs w:val="28"/>
          <w:lang w:val="uk-UA"/>
        </w:rPr>
        <w:t>4. Фінансово-економічне обґрунтування.</w:t>
      </w:r>
    </w:p>
    <w:p w:rsidR="001F5F5D" w:rsidRDefault="001F5F5D" w:rsidP="00924F78">
      <w:pPr>
        <w:shd w:val="clear" w:color="auto" w:fill="FFFFFF"/>
        <w:jc w:val="both"/>
        <w:rPr>
          <w:b/>
          <w:bCs/>
          <w:color w:val="000000"/>
          <w:sz w:val="28"/>
          <w:szCs w:val="28"/>
          <w:lang w:val="uk-UA"/>
        </w:rPr>
      </w:pPr>
      <w:r>
        <w:rPr>
          <w:color w:val="000000"/>
          <w:sz w:val="28"/>
          <w:szCs w:val="28"/>
          <w:lang w:val="uk-UA"/>
        </w:rPr>
        <w:t xml:space="preserve">       Проект розпорядження не потребує виділення коштів </w:t>
      </w:r>
    </w:p>
    <w:p w:rsidR="001F5F5D" w:rsidRDefault="001F5F5D" w:rsidP="00924F78">
      <w:pPr>
        <w:ind w:firstLine="426"/>
        <w:rPr>
          <w:b/>
          <w:bCs/>
          <w:color w:val="000000"/>
          <w:sz w:val="28"/>
          <w:szCs w:val="28"/>
          <w:lang w:val="uk-UA"/>
        </w:rPr>
      </w:pPr>
      <w:r w:rsidRPr="002C1317">
        <w:rPr>
          <w:b/>
          <w:bCs/>
          <w:color w:val="000000"/>
          <w:sz w:val="28"/>
          <w:szCs w:val="28"/>
          <w:lang w:val="uk-UA"/>
        </w:rPr>
        <w:t>5. Позиція заінтересованих органів</w:t>
      </w:r>
      <w:r>
        <w:rPr>
          <w:b/>
          <w:bCs/>
          <w:color w:val="000000"/>
          <w:sz w:val="28"/>
          <w:szCs w:val="28"/>
          <w:lang w:val="uk-UA"/>
        </w:rPr>
        <w:t>.</w:t>
      </w:r>
    </w:p>
    <w:p w:rsidR="001F5F5D" w:rsidRPr="00B239C1" w:rsidRDefault="001F5F5D" w:rsidP="00924F78">
      <w:pPr>
        <w:ind w:firstLine="426"/>
        <w:jc w:val="both"/>
        <w:rPr>
          <w:bCs/>
          <w:color w:val="000000"/>
          <w:sz w:val="28"/>
          <w:szCs w:val="28"/>
          <w:lang w:val="uk-UA"/>
        </w:rPr>
      </w:pPr>
      <w:r>
        <w:rPr>
          <w:bCs/>
          <w:color w:val="000000"/>
          <w:sz w:val="28"/>
          <w:szCs w:val="28"/>
          <w:lang w:val="uk-UA"/>
        </w:rPr>
        <w:t>Районний сектор ГУ ДСНС України у Вінницькій області.</w:t>
      </w:r>
    </w:p>
    <w:p w:rsidR="001F5F5D" w:rsidRDefault="001F5F5D" w:rsidP="00924F78">
      <w:pPr>
        <w:ind w:firstLine="426"/>
        <w:jc w:val="both"/>
        <w:rPr>
          <w:b/>
          <w:bCs/>
          <w:color w:val="000000"/>
          <w:sz w:val="28"/>
          <w:szCs w:val="28"/>
        </w:rPr>
      </w:pPr>
      <w:r>
        <w:rPr>
          <w:b/>
          <w:bCs/>
          <w:color w:val="000000"/>
          <w:sz w:val="28"/>
          <w:szCs w:val="28"/>
        </w:rPr>
        <w:t xml:space="preserve">6. </w:t>
      </w:r>
      <w:proofErr w:type="spellStart"/>
      <w:r>
        <w:rPr>
          <w:b/>
          <w:bCs/>
          <w:color w:val="000000"/>
          <w:sz w:val="28"/>
          <w:szCs w:val="28"/>
        </w:rPr>
        <w:t>Регіональний</w:t>
      </w:r>
      <w:proofErr w:type="spellEnd"/>
      <w:r>
        <w:rPr>
          <w:b/>
          <w:bCs/>
          <w:color w:val="000000"/>
          <w:sz w:val="28"/>
          <w:szCs w:val="28"/>
        </w:rPr>
        <w:t xml:space="preserve"> аспект</w:t>
      </w:r>
    </w:p>
    <w:p w:rsidR="001F5F5D" w:rsidRDefault="001F5F5D" w:rsidP="00924F78">
      <w:pPr>
        <w:ind w:firstLine="426"/>
        <w:jc w:val="both"/>
        <w:rPr>
          <w:b/>
          <w:bCs/>
          <w:color w:val="000000"/>
          <w:sz w:val="28"/>
          <w:szCs w:val="28"/>
        </w:rPr>
      </w:pPr>
      <w:r>
        <w:rPr>
          <w:color w:val="000000"/>
          <w:sz w:val="28"/>
          <w:szCs w:val="28"/>
        </w:rPr>
        <w:t xml:space="preserve">Проект </w:t>
      </w:r>
      <w:proofErr w:type="spellStart"/>
      <w:r>
        <w:rPr>
          <w:color w:val="000000"/>
          <w:sz w:val="28"/>
          <w:szCs w:val="28"/>
        </w:rPr>
        <w:t>розпорядження</w:t>
      </w:r>
      <w:proofErr w:type="spellEnd"/>
      <w:r>
        <w:rPr>
          <w:color w:val="000000"/>
          <w:sz w:val="28"/>
          <w:szCs w:val="28"/>
        </w:rPr>
        <w:t xml:space="preserve"> не </w:t>
      </w:r>
      <w:proofErr w:type="spellStart"/>
      <w:r>
        <w:rPr>
          <w:color w:val="000000"/>
          <w:sz w:val="28"/>
          <w:szCs w:val="28"/>
        </w:rPr>
        <w:t>стосується</w:t>
      </w:r>
      <w:proofErr w:type="spellEnd"/>
      <w:r>
        <w:rPr>
          <w:color w:val="000000"/>
          <w:sz w:val="28"/>
          <w:szCs w:val="28"/>
        </w:rPr>
        <w:t xml:space="preserve"> </w:t>
      </w:r>
      <w:proofErr w:type="spellStart"/>
      <w:r>
        <w:rPr>
          <w:color w:val="000000"/>
          <w:sz w:val="28"/>
          <w:szCs w:val="28"/>
        </w:rPr>
        <w:t>питання</w:t>
      </w:r>
      <w:proofErr w:type="spellEnd"/>
      <w:r>
        <w:rPr>
          <w:color w:val="000000"/>
          <w:sz w:val="28"/>
          <w:szCs w:val="28"/>
        </w:rPr>
        <w:t xml:space="preserve"> </w:t>
      </w:r>
      <w:proofErr w:type="spellStart"/>
      <w:r>
        <w:rPr>
          <w:color w:val="000000"/>
          <w:sz w:val="28"/>
          <w:szCs w:val="28"/>
        </w:rPr>
        <w:t>розвитку</w:t>
      </w:r>
      <w:proofErr w:type="spellEnd"/>
      <w:r>
        <w:rPr>
          <w:color w:val="000000"/>
          <w:sz w:val="28"/>
          <w:szCs w:val="28"/>
        </w:rPr>
        <w:t xml:space="preserve"> </w:t>
      </w:r>
      <w:proofErr w:type="spellStart"/>
      <w:r>
        <w:rPr>
          <w:color w:val="000000"/>
          <w:sz w:val="28"/>
          <w:szCs w:val="28"/>
        </w:rPr>
        <w:t>адміністративно</w:t>
      </w:r>
      <w:proofErr w:type="spellEnd"/>
      <w:r>
        <w:rPr>
          <w:color w:val="000000"/>
          <w:sz w:val="28"/>
          <w:szCs w:val="28"/>
        </w:rPr>
        <w:t xml:space="preserve"> – </w:t>
      </w:r>
      <w:proofErr w:type="spellStart"/>
      <w:r>
        <w:rPr>
          <w:color w:val="000000"/>
          <w:sz w:val="28"/>
          <w:szCs w:val="28"/>
        </w:rPr>
        <w:t>територіальної</w:t>
      </w:r>
      <w:proofErr w:type="spellEnd"/>
      <w:r>
        <w:rPr>
          <w:color w:val="000000"/>
          <w:sz w:val="28"/>
          <w:szCs w:val="28"/>
        </w:rPr>
        <w:t xml:space="preserve"> </w:t>
      </w:r>
      <w:proofErr w:type="spellStart"/>
      <w:r>
        <w:rPr>
          <w:color w:val="000000"/>
          <w:sz w:val="28"/>
          <w:szCs w:val="28"/>
        </w:rPr>
        <w:t>одиниці</w:t>
      </w:r>
      <w:proofErr w:type="spellEnd"/>
      <w:r>
        <w:rPr>
          <w:color w:val="000000"/>
          <w:sz w:val="28"/>
          <w:szCs w:val="28"/>
        </w:rPr>
        <w:t xml:space="preserve">. </w:t>
      </w:r>
      <w:proofErr w:type="spellStart"/>
      <w:r>
        <w:rPr>
          <w:color w:val="000000"/>
          <w:sz w:val="28"/>
          <w:szCs w:val="28"/>
        </w:rPr>
        <w:t>Вплив</w:t>
      </w:r>
      <w:proofErr w:type="spellEnd"/>
      <w:r>
        <w:rPr>
          <w:color w:val="000000"/>
          <w:sz w:val="28"/>
          <w:szCs w:val="28"/>
        </w:rPr>
        <w:t xml:space="preserve"> на </w:t>
      </w:r>
      <w:proofErr w:type="spellStart"/>
      <w:r>
        <w:rPr>
          <w:color w:val="000000"/>
          <w:sz w:val="28"/>
          <w:szCs w:val="28"/>
        </w:rPr>
        <w:t>регіональний</w:t>
      </w:r>
      <w:proofErr w:type="spellEnd"/>
      <w:r>
        <w:rPr>
          <w:color w:val="000000"/>
          <w:sz w:val="28"/>
          <w:szCs w:val="28"/>
        </w:rPr>
        <w:t xml:space="preserve"> </w:t>
      </w:r>
      <w:proofErr w:type="spellStart"/>
      <w:r>
        <w:rPr>
          <w:color w:val="000000"/>
          <w:sz w:val="28"/>
          <w:szCs w:val="28"/>
        </w:rPr>
        <w:t>розвиток</w:t>
      </w:r>
      <w:proofErr w:type="spellEnd"/>
      <w:r>
        <w:rPr>
          <w:color w:val="000000"/>
          <w:sz w:val="28"/>
          <w:szCs w:val="28"/>
        </w:rPr>
        <w:t xml:space="preserve"> </w:t>
      </w:r>
      <w:proofErr w:type="spellStart"/>
      <w:r>
        <w:rPr>
          <w:color w:val="000000"/>
          <w:sz w:val="28"/>
          <w:szCs w:val="28"/>
        </w:rPr>
        <w:t>відсутній</w:t>
      </w:r>
      <w:proofErr w:type="spellEnd"/>
      <w:r>
        <w:rPr>
          <w:color w:val="000000"/>
          <w:sz w:val="28"/>
          <w:szCs w:val="28"/>
        </w:rPr>
        <w:t>.</w:t>
      </w:r>
    </w:p>
    <w:p w:rsidR="001F5F5D" w:rsidRDefault="001F5F5D" w:rsidP="00924F78">
      <w:pPr>
        <w:shd w:val="clear" w:color="auto" w:fill="FFFFFF"/>
        <w:tabs>
          <w:tab w:val="left" w:pos="0"/>
        </w:tabs>
        <w:ind w:firstLine="426"/>
        <w:jc w:val="both"/>
        <w:rPr>
          <w:b/>
          <w:bCs/>
          <w:color w:val="000000"/>
          <w:sz w:val="28"/>
          <w:szCs w:val="28"/>
        </w:rPr>
      </w:pPr>
      <w:r>
        <w:rPr>
          <w:b/>
          <w:bCs/>
          <w:color w:val="000000"/>
          <w:sz w:val="28"/>
          <w:szCs w:val="28"/>
        </w:rPr>
        <w:t xml:space="preserve">7. </w:t>
      </w:r>
      <w:proofErr w:type="spellStart"/>
      <w:r>
        <w:rPr>
          <w:b/>
          <w:bCs/>
          <w:color w:val="000000"/>
          <w:sz w:val="28"/>
          <w:szCs w:val="28"/>
        </w:rPr>
        <w:t>Громадське</w:t>
      </w:r>
      <w:proofErr w:type="spellEnd"/>
      <w:r>
        <w:rPr>
          <w:b/>
          <w:bCs/>
          <w:color w:val="000000"/>
          <w:sz w:val="28"/>
          <w:szCs w:val="28"/>
        </w:rPr>
        <w:t xml:space="preserve"> </w:t>
      </w:r>
      <w:proofErr w:type="spellStart"/>
      <w:r>
        <w:rPr>
          <w:b/>
          <w:bCs/>
          <w:color w:val="000000"/>
          <w:sz w:val="28"/>
          <w:szCs w:val="28"/>
        </w:rPr>
        <w:t>обговорення</w:t>
      </w:r>
      <w:proofErr w:type="spellEnd"/>
    </w:p>
    <w:p w:rsidR="001F5F5D" w:rsidRDefault="001F5F5D" w:rsidP="00924F78">
      <w:pPr>
        <w:shd w:val="clear" w:color="auto" w:fill="FFFFFF"/>
        <w:tabs>
          <w:tab w:val="left" w:pos="0"/>
        </w:tabs>
        <w:ind w:firstLine="426"/>
        <w:jc w:val="both"/>
        <w:rPr>
          <w:b/>
          <w:bCs/>
          <w:color w:val="000000"/>
          <w:sz w:val="28"/>
          <w:szCs w:val="28"/>
        </w:rPr>
      </w:pPr>
      <w:r>
        <w:rPr>
          <w:color w:val="000000"/>
          <w:sz w:val="28"/>
          <w:szCs w:val="28"/>
        </w:rPr>
        <w:t xml:space="preserve">Проект </w:t>
      </w:r>
      <w:proofErr w:type="spellStart"/>
      <w:r>
        <w:rPr>
          <w:color w:val="000000"/>
          <w:sz w:val="28"/>
          <w:szCs w:val="28"/>
        </w:rPr>
        <w:t>розпорядження</w:t>
      </w:r>
      <w:proofErr w:type="spellEnd"/>
      <w:r>
        <w:rPr>
          <w:color w:val="000000"/>
          <w:sz w:val="28"/>
          <w:szCs w:val="28"/>
        </w:rPr>
        <w:t xml:space="preserve"> не </w:t>
      </w:r>
      <w:proofErr w:type="spellStart"/>
      <w:r>
        <w:rPr>
          <w:color w:val="000000"/>
          <w:sz w:val="28"/>
          <w:szCs w:val="28"/>
        </w:rPr>
        <w:t>потребує</w:t>
      </w:r>
      <w:proofErr w:type="spellEnd"/>
      <w:r>
        <w:rPr>
          <w:color w:val="000000"/>
          <w:sz w:val="28"/>
          <w:szCs w:val="28"/>
        </w:rPr>
        <w:t xml:space="preserve"> </w:t>
      </w:r>
      <w:proofErr w:type="spellStart"/>
      <w:r>
        <w:rPr>
          <w:color w:val="000000"/>
          <w:sz w:val="28"/>
          <w:szCs w:val="28"/>
        </w:rPr>
        <w:t>проведення</w:t>
      </w:r>
      <w:proofErr w:type="spellEnd"/>
      <w:r>
        <w:rPr>
          <w:color w:val="000000"/>
          <w:sz w:val="28"/>
          <w:szCs w:val="28"/>
        </w:rPr>
        <w:t xml:space="preserve"> </w:t>
      </w:r>
      <w:proofErr w:type="spellStart"/>
      <w:r>
        <w:rPr>
          <w:color w:val="000000"/>
          <w:sz w:val="28"/>
          <w:szCs w:val="28"/>
        </w:rPr>
        <w:t>громадського</w:t>
      </w:r>
      <w:proofErr w:type="spellEnd"/>
      <w:r>
        <w:rPr>
          <w:color w:val="000000"/>
          <w:sz w:val="28"/>
          <w:szCs w:val="28"/>
        </w:rPr>
        <w:t xml:space="preserve"> </w:t>
      </w:r>
      <w:proofErr w:type="spellStart"/>
      <w:r>
        <w:rPr>
          <w:color w:val="000000"/>
          <w:sz w:val="28"/>
          <w:szCs w:val="28"/>
        </w:rPr>
        <w:t>обговорення</w:t>
      </w:r>
      <w:proofErr w:type="spellEnd"/>
      <w:r>
        <w:rPr>
          <w:color w:val="000000"/>
          <w:sz w:val="28"/>
          <w:szCs w:val="28"/>
        </w:rPr>
        <w:t>.</w:t>
      </w:r>
    </w:p>
    <w:p w:rsidR="001F5F5D" w:rsidRDefault="001F5F5D" w:rsidP="00924F78">
      <w:pPr>
        <w:shd w:val="clear" w:color="auto" w:fill="FFFFFF"/>
        <w:tabs>
          <w:tab w:val="left" w:pos="0"/>
        </w:tabs>
        <w:ind w:firstLine="426"/>
        <w:jc w:val="both"/>
        <w:rPr>
          <w:b/>
          <w:bCs/>
          <w:color w:val="000000"/>
          <w:sz w:val="28"/>
          <w:szCs w:val="28"/>
        </w:rPr>
      </w:pPr>
      <w:r>
        <w:rPr>
          <w:b/>
          <w:bCs/>
          <w:color w:val="000000"/>
          <w:sz w:val="28"/>
          <w:szCs w:val="28"/>
        </w:rPr>
        <w:t xml:space="preserve">8. Прогноз </w:t>
      </w:r>
      <w:proofErr w:type="spellStart"/>
      <w:r>
        <w:rPr>
          <w:b/>
          <w:bCs/>
          <w:color w:val="000000"/>
          <w:sz w:val="28"/>
          <w:szCs w:val="28"/>
        </w:rPr>
        <w:t>результаті</w:t>
      </w:r>
      <w:proofErr w:type="gramStart"/>
      <w:r>
        <w:rPr>
          <w:b/>
          <w:bCs/>
          <w:color w:val="000000"/>
          <w:sz w:val="28"/>
          <w:szCs w:val="28"/>
        </w:rPr>
        <w:t>в</w:t>
      </w:r>
      <w:proofErr w:type="spellEnd"/>
      <w:proofErr w:type="gramEnd"/>
    </w:p>
    <w:p w:rsidR="001F5F5D" w:rsidRDefault="001F5F5D" w:rsidP="00D55703">
      <w:pPr>
        <w:pStyle w:val="aa"/>
        <w:jc w:val="both"/>
        <w:rPr>
          <w:rFonts w:ascii="Times New Roman" w:hAnsi="Times New Roman"/>
          <w:sz w:val="28"/>
          <w:szCs w:val="28"/>
          <w:lang w:val="uk-UA"/>
        </w:rPr>
      </w:pPr>
      <w:r>
        <w:rPr>
          <w:rFonts w:ascii="Times New Roman" w:hAnsi="Times New Roman"/>
          <w:sz w:val="28"/>
          <w:szCs w:val="28"/>
          <w:lang w:val="uk-UA"/>
        </w:rPr>
        <w:t xml:space="preserve">       Під час обстежень будуть виявлені всі приміщення, які можуть використовуватись як захисні споруди, що дасть можливість забезпечити укриття населення при виникненні надзвичайних ситуацій мирного та воєнного характеру.</w:t>
      </w:r>
    </w:p>
    <w:p w:rsidR="001F5F5D" w:rsidRDefault="001F5F5D" w:rsidP="00D55703">
      <w:pPr>
        <w:pStyle w:val="aa"/>
        <w:jc w:val="both"/>
        <w:rPr>
          <w:rFonts w:ascii="Times New Roman" w:hAnsi="Times New Roman"/>
          <w:sz w:val="28"/>
          <w:szCs w:val="28"/>
          <w:lang w:val="uk-UA"/>
        </w:rPr>
      </w:pPr>
    </w:p>
    <w:p w:rsidR="001F5F5D" w:rsidRDefault="001F5F5D" w:rsidP="00D55703">
      <w:pPr>
        <w:pStyle w:val="aa"/>
        <w:jc w:val="both"/>
        <w:rPr>
          <w:rFonts w:ascii="Times New Roman" w:hAnsi="Times New Roman"/>
          <w:sz w:val="28"/>
          <w:szCs w:val="28"/>
          <w:lang w:val="uk-UA"/>
        </w:rPr>
      </w:pPr>
    </w:p>
    <w:p w:rsidR="001F5F5D" w:rsidRDefault="001F5F5D" w:rsidP="00D55703">
      <w:pPr>
        <w:pStyle w:val="aa"/>
        <w:jc w:val="both"/>
        <w:rPr>
          <w:rFonts w:ascii="Times New Roman" w:hAnsi="Times New Roman"/>
          <w:sz w:val="28"/>
          <w:szCs w:val="28"/>
          <w:lang w:val="uk-UA"/>
        </w:rPr>
      </w:pPr>
    </w:p>
    <w:p w:rsidR="001F5F5D" w:rsidRDefault="001F5F5D" w:rsidP="00D55703">
      <w:pPr>
        <w:pStyle w:val="aa"/>
        <w:jc w:val="both"/>
        <w:rPr>
          <w:rFonts w:ascii="Times New Roman" w:hAnsi="Times New Roman"/>
          <w:sz w:val="28"/>
          <w:szCs w:val="28"/>
          <w:lang w:val="uk-UA"/>
        </w:rPr>
      </w:pPr>
    </w:p>
    <w:p w:rsidR="001F5F5D" w:rsidRDefault="001F5F5D" w:rsidP="00D55703">
      <w:pPr>
        <w:pStyle w:val="aa"/>
        <w:jc w:val="both"/>
        <w:rPr>
          <w:rFonts w:ascii="Times New Roman" w:hAnsi="Times New Roman"/>
          <w:sz w:val="28"/>
          <w:szCs w:val="28"/>
          <w:lang w:val="uk-UA"/>
        </w:rPr>
      </w:pPr>
    </w:p>
    <w:p w:rsidR="001F5F5D" w:rsidRPr="00CC6AA6" w:rsidRDefault="001F5F5D" w:rsidP="00924F78">
      <w:pPr>
        <w:pStyle w:val="aa"/>
        <w:rPr>
          <w:rFonts w:ascii="Times New Roman" w:hAnsi="Times New Roman"/>
          <w:sz w:val="28"/>
          <w:szCs w:val="28"/>
          <w:lang w:val="uk-UA"/>
        </w:rPr>
      </w:pPr>
    </w:p>
    <w:p w:rsidR="001F5F5D" w:rsidRDefault="001F5F5D" w:rsidP="00924F78">
      <w:pPr>
        <w:rPr>
          <w:sz w:val="28"/>
          <w:szCs w:val="28"/>
        </w:rPr>
      </w:pPr>
      <w:proofErr w:type="spellStart"/>
      <w:r>
        <w:rPr>
          <w:sz w:val="28"/>
          <w:szCs w:val="28"/>
        </w:rPr>
        <w:t>Завідувач</w:t>
      </w:r>
      <w:proofErr w:type="spellEnd"/>
      <w:r>
        <w:rPr>
          <w:sz w:val="28"/>
          <w:szCs w:val="28"/>
        </w:rPr>
        <w:t xml:space="preserve"> сектору </w:t>
      </w:r>
      <w:proofErr w:type="spellStart"/>
      <w:r>
        <w:rPr>
          <w:sz w:val="28"/>
          <w:szCs w:val="28"/>
        </w:rPr>
        <w:t>цивільного</w:t>
      </w:r>
      <w:proofErr w:type="spellEnd"/>
      <w:r>
        <w:rPr>
          <w:sz w:val="28"/>
          <w:szCs w:val="28"/>
        </w:rPr>
        <w:t xml:space="preserve"> </w:t>
      </w:r>
    </w:p>
    <w:p w:rsidR="001F5F5D" w:rsidRDefault="001F5F5D" w:rsidP="00924F78">
      <w:pPr>
        <w:rPr>
          <w:sz w:val="28"/>
          <w:szCs w:val="28"/>
        </w:rPr>
      </w:pPr>
      <w:proofErr w:type="spellStart"/>
      <w:r>
        <w:rPr>
          <w:sz w:val="28"/>
          <w:szCs w:val="28"/>
        </w:rPr>
        <w:t>захисту</w:t>
      </w:r>
      <w:proofErr w:type="spellEnd"/>
      <w:proofErr w:type="gramStart"/>
      <w:r>
        <w:rPr>
          <w:sz w:val="28"/>
          <w:szCs w:val="28"/>
        </w:rPr>
        <w:t xml:space="preserve"> ,</w:t>
      </w:r>
      <w:proofErr w:type="gramEnd"/>
      <w:r>
        <w:rPr>
          <w:sz w:val="28"/>
          <w:szCs w:val="28"/>
        </w:rPr>
        <w:t xml:space="preserve"> </w:t>
      </w:r>
      <w:proofErr w:type="spellStart"/>
      <w:r>
        <w:rPr>
          <w:sz w:val="28"/>
          <w:szCs w:val="28"/>
        </w:rPr>
        <w:t>оборонної</w:t>
      </w:r>
      <w:proofErr w:type="spellEnd"/>
      <w:r>
        <w:rPr>
          <w:sz w:val="28"/>
          <w:szCs w:val="28"/>
        </w:rPr>
        <w:t xml:space="preserve"> </w:t>
      </w:r>
      <w:proofErr w:type="spellStart"/>
      <w:r>
        <w:rPr>
          <w:sz w:val="28"/>
          <w:szCs w:val="28"/>
        </w:rPr>
        <w:t>роботи</w:t>
      </w:r>
      <w:proofErr w:type="spellEnd"/>
      <w:r>
        <w:rPr>
          <w:sz w:val="28"/>
          <w:szCs w:val="28"/>
        </w:rPr>
        <w:t xml:space="preserve"> та</w:t>
      </w:r>
    </w:p>
    <w:p w:rsidR="001F5F5D" w:rsidRDefault="001F5F5D" w:rsidP="00924F78">
      <w:pPr>
        <w:rPr>
          <w:sz w:val="28"/>
          <w:szCs w:val="28"/>
        </w:rPr>
      </w:pPr>
      <w:proofErr w:type="spellStart"/>
      <w:r>
        <w:rPr>
          <w:sz w:val="28"/>
          <w:szCs w:val="28"/>
        </w:rPr>
        <w:t>взаємодії</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правоохоронними</w:t>
      </w:r>
      <w:proofErr w:type="spellEnd"/>
      <w:r>
        <w:rPr>
          <w:sz w:val="28"/>
          <w:szCs w:val="28"/>
        </w:rPr>
        <w:t xml:space="preserve">                                             О</w:t>
      </w:r>
      <w:proofErr w:type="gramStart"/>
      <w:r>
        <w:rPr>
          <w:sz w:val="28"/>
          <w:szCs w:val="28"/>
        </w:rPr>
        <w:t xml:space="preserve"> .</w:t>
      </w:r>
      <w:proofErr w:type="spellStart"/>
      <w:proofErr w:type="gramEnd"/>
      <w:r>
        <w:rPr>
          <w:sz w:val="28"/>
          <w:szCs w:val="28"/>
        </w:rPr>
        <w:t>Шестаківський</w:t>
      </w:r>
      <w:proofErr w:type="spellEnd"/>
    </w:p>
    <w:p w:rsidR="001F5F5D" w:rsidRDefault="001F5F5D" w:rsidP="00924F78">
      <w:pPr>
        <w:rPr>
          <w:sz w:val="28"/>
          <w:szCs w:val="28"/>
        </w:rPr>
      </w:pPr>
      <w:r>
        <w:rPr>
          <w:sz w:val="28"/>
          <w:szCs w:val="28"/>
        </w:rPr>
        <w:t xml:space="preserve">органами </w:t>
      </w:r>
      <w:proofErr w:type="spellStart"/>
      <w:r>
        <w:rPr>
          <w:sz w:val="28"/>
          <w:szCs w:val="28"/>
        </w:rPr>
        <w:t>райдержадміністрації</w:t>
      </w:r>
      <w:proofErr w:type="spellEnd"/>
    </w:p>
    <w:p w:rsidR="001F5F5D" w:rsidRDefault="001F5F5D" w:rsidP="00924F78">
      <w:pPr>
        <w:shd w:val="clear" w:color="auto" w:fill="FFFFFF"/>
        <w:spacing w:line="360" w:lineRule="auto"/>
        <w:rPr>
          <w:sz w:val="28"/>
          <w:szCs w:val="28"/>
        </w:rPr>
      </w:pPr>
    </w:p>
    <w:p w:rsidR="001F5F5D" w:rsidRPr="00924F78" w:rsidRDefault="001F5F5D" w:rsidP="00DB1337">
      <w:pPr>
        <w:jc w:val="center"/>
        <w:rPr>
          <w:b/>
        </w:rPr>
      </w:pPr>
    </w:p>
    <w:p w:rsidR="001F5F5D" w:rsidRDefault="001F5F5D" w:rsidP="00DB1337">
      <w:pPr>
        <w:jc w:val="center"/>
        <w:rPr>
          <w:b/>
          <w:lang w:val="uk-UA"/>
        </w:rPr>
      </w:pPr>
    </w:p>
    <w:p w:rsidR="001F5F5D" w:rsidRDefault="001F5F5D" w:rsidP="00DB1337">
      <w:pPr>
        <w:jc w:val="center"/>
        <w:rPr>
          <w:b/>
          <w:lang w:val="uk-UA"/>
        </w:rPr>
      </w:pPr>
    </w:p>
    <w:p w:rsidR="001F5F5D" w:rsidRDefault="001F5F5D" w:rsidP="00DB1337">
      <w:pPr>
        <w:jc w:val="center"/>
        <w:rPr>
          <w:b/>
          <w:lang w:val="uk-UA"/>
        </w:rPr>
      </w:pPr>
    </w:p>
    <w:p w:rsidR="001F5F5D" w:rsidRDefault="001F5F5D" w:rsidP="00DB1337">
      <w:pPr>
        <w:jc w:val="center"/>
        <w:rPr>
          <w:b/>
          <w:lang w:val="uk-UA"/>
        </w:rPr>
      </w:pPr>
    </w:p>
    <w:p w:rsidR="001F5F5D" w:rsidRDefault="001F5F5D" w:rsidP="004E3570">
      <w:pPr>
        <w:pStyle w:val="5"/>
        <w:jc w:val="center"/>
        <w:rPr>
          <w:i w:val="0"/>
          <w:sz w:val="28"/>
          <w:szCs w:val="28"/>
        </w:rPr>
      </w:pPr>
      <w:r>
        <w:rPr>
          <w:i w:val="0"/>
          <w:sz w:val="28"/>
          <w:szCs w:val="28"/>
        </w:rPr>
        <w:lastRenderedPageBreak/>
        <w:t>Довідка</w:t>
      </w:r>
    </w:p>
    <w:p w:rsidR="001F5F5D" w:rsidRDefault="001F5F5D" w:rsidP="004E3570">
      <w:pPr>
        <w:jc w:val="center"/>
        <w:rPr>
          <w:color w:val="000000"/>
          <w:sz w:val="28"/>
          <w:szCs w:val="28"/>
          <w:lang w:val="uk-UA"/>
        </w:rPr>
      </w:pPr>
      <w:r w:rsidRPr="004E3570">
        <w:rPr>
          <w:color w:val="000000"/>
          <w:sz w:val="28"/>
          <w:szCs w:val="28"/>
          <w:lang w:val="uk-UA"/>
        </w:rPr>
        <w:t>до розпорядження голови райдержадміністрації</w:t>
      </w:r>
    </w:p>
    <w:p w:rsidR="001F5F5D" w:rsidRDefault="001F5F5D" w:rsidP="004E3570">
      <w:pPr>
        <w:jc w:val="center"/>
        <w:rPr>
          <w:color w:val="000000"/>
          <w:sz w:val="28"/>
          <w:szCs w:val="28"/>
          <w:lang w:val="uk-UA"/>
        </w:rPr>
      </w:pPr>
    </w:p>
    <w:p w:rsidR="001F5F5D" w:rsidRPr="004E3570" w:rsidRDefault="001F5F5D" w:rsidP="004E3570">
      <w:pPr>
        <w:jc w:val="both"/>
        <w:rPr>
          <w:color w:val="000000"/>
          <w:sz w:val="28"/>
          <w:szCs w:val="28"/>
          <w:lang w:val="uk-UA"/>
        </w:rPr>
      </w:pPr>
      <w:r>
        <w:rPr>
          <w:color w:val="000000"/>
          <w:sz w:val="28"/>
          <w:szCs w:val="28"/>
          <w:lang w:val="uk-UA"/>
        </w:rPr>
        <w:t xml:space="preserve">   Розпорядження розроблено сектором  цивільного захисту,  оборонної роботи та взаємодії з правоохоронними органами  райдержадміністрації</w:t>
      </w:r>
      <w:r>
        <w:rPr>
          <w:sz w:val="28"/>
          <w:szCs w:val="28"/>
          <w:lang w:val="uk-UA"/>
        </w:rPr>
        <w:t xml:space="preserve">  в</w:t>
      </w:r>
      <w:r w:rsidRPr="004E3570">
        <w:rPr>
          <w:sz w:val="28"/>
          <w:szCs w:val="28"/>
          <w:lang w:val="uk-UA"/>
        </w:rPr>
        <w:t xml:space="preserve">ідповідно до статті 27 Закону України «Про місцеві державні адміністрації», </w:t>
      </w:r>
      <w:r>
        <w:rPr>
          <w:sz w:val="28"/>
          <w:szCs w:val="28"/>
          <w:lang w:val="uk-UA"/>
        </w:rPr>
        <w:t>Постанова Кабінету Міністрів України від 10 березня 2017р.№ 138 «</w:t>
      </w:r>
      <w:r>
        <w:rPr>
          <w:sz w:val="28"/>
          <w:lang w:val="uk-UA"/>
        </w:rPr>
        <w:t>Деякі питання використання захисних споруд цивільного захисту».</w:t>
      </w:r>
    </w:p>
    <w:p w:rsidR="001F5F5D" w:rsidRDefault="001F5F5D" w:rsidP="004E3570">
      <w:pPr>
        <w:rPr>
          <w:color w:val="000000"/>
          <w:sz w:val="28"/>
          <w:szCs w:val="28"/>
        </w:rPr>
      </w:pPr>
      <w:r>
        <w:rPr>
          <w:color w:val="000000"/>
          <w:sz w:val="28"/>
          <w:szCs w:val="28"/>
          <w:lang w:val="uk-UA"/>
        </w:rPr>
        <w:tab/>
      </w:r>
      <w:r>
        <w:rPr>
          <w:color w:val="000000"/>
          <w:sz w:val="28"/>
          <w:szCs w:val="28"/>
        </w:rPr>
        <w:t xml:space="preserve">та </w:t>
      </w:r>
      <w:proofErr w:type="spellStart"/>
      <w:r>
        <w:rPr>
          <w:color w:val="000000"/>
          <w:sz w:val="28"/>
          <w:szCs w:val="28"/>
        </w:rPr>
        <w:t>погоджено</w:t>
      </w:r>
      <w:proofErr w:type="spellEnd"/>
      <w:r>
        <w:rPr>
          <w:color w:val="000000"/>
          <w:sz w:val="28"/>
          <w:szCs w:val="28"/>
        </w:rPr>
        <w:t>:</w:t>
      </w:r>
    </w:p>
    <w:p w:rsidR="001F5F5D" w:rsidRDefault="001F5F5D" w:rsidP="004E3570">
      <w:pPr>
        <w:rPr>
          <w:sz w:val="28"/>
          <w:szCs w:val="28"/>
        </w:rPr>
      </w:pPr>
      <w:r>
        <w:rPr>
          <w:color w:val="000000"/>
          <w:sz w:val="28"/>
          <w:szCs w:val="28"/>
        </w:rPr>
        <w:tab/>
        <w:t xml:space="preserve">без </w:t>
      </w:r>
      <w:proofErr w:type="spellStart"/>
      <w:r>
        <w:rPr>
          <w:color w:val="000000"/>
          <w:sz w:val="28"/>
          <w:szCs w:val="28"/>
        </w:rPr>
        <w:t>зауважень</w:t>
      </w:r>
      <w:proofErr w:type="spellEnd"/>
    </w:p>
    <w:p w:rsidR="001F5F5D" w:rsidRDefault="001F5F5D" w:rsidP="004E3570">
      <w:pPr>
        <w:rPr>
          <w:color w:val="000000"/>
          <w:sz w:val="28"/>
          <w:szCs w:val="28"/>
        </w:rPr>
      </w:pPr>
      <w:r>
        <w:rPr>
          <w:color w:val="000000"/>
          <w:sz w:val="28"/>
          <w:szCs w:val="28"/>
        </w:rPr>
        <w:tab/>
      </w:r>
    </w:p>
    <w:p w:rsidR="001F5F5D" w:rsidRDefault="001F5F5D" w:rsidP="004E3570">
      <w:pPr>
        <w:ind w:firstLine="708"/>
        <w:rPr>
          <w:sz w:val="28"/>
          <w:szCs w:val="28"/>
        </w:rPr>
      </w:pPr>
      <w:proofErr w:type="spellStart"/>
      <w:r>
        <w:rPr>
          <w:sz w:val="28"/>
          <w:szCs w:val="28"/>
        </w:rPr>
        <w:t>Керівник</w:t>
      </w:r>
      <w:proofErr w:type="spellEnd"/>
      <w:r>
        <w:rPr>
          <w:sz w:val="28"/>
          <w:szCs w:val="28"/>
        </w:rPr>
        <w:t xml:space="preserve"> </w:t>
      </w:r>
      <w:proofErr w:type="spellStart"/>
      <w:r>
        <w:rPr>
          <w:sz w:val="28"/>
          <w:szCs w:val="28"/>
        </w:rPr>
        <w:t>апарату</w:t>
      </w:r>
      <w:proofErr w:type="spellEnd"/>
      <w:r>
        <w:rPr>
          <w:sz w:val="28"/>
          <w:szCs w:val="28"/>
        </w:rPr>
        <w:t xml:space="preserve">  </w:t>
      </w:r>
    </w:p>
    <w:p w:rsidR="001F5F5D" w:rsidRDefault="001F5F5D" w:rsidP="004E3570">
      <w:pPr>
        <w:ind w:firstLine="708"/>
        <w:rPr>
          <w:sz w:val="28"/>
          <w:szCs w:val="28"/>
        </w:rPr>
      </w:pPr>
      <w:proofErr w:type="spellStart"/>
      <w:r>
        <w:rPr>
          <w:sz w:val="28"/>
          <w:szCs w:val="28"/>
        </w:rPr>
        <w:t>райдержадміністрації</w:t>
      </w:r>
      <w:proofErr w:type="spellEnd"/>
      <w:r>
        <w:rPr>
          <w:sz w:val="28"/>
          <w:szCs w:val="28"/>
        </w:rPr>
        <w:t xml:space="preserve">                                              </w:t>
      </w:r>
      <w:proofErr w:type="spellStart"/>
      <w:r>
        <w:rPr>
          <w:sz w:val="28"/>
          <w:szCs w:val="28"/>
        </w:rPr>
        <w:t>О.Тимофієва</w:t>
      </w:r>
      <w:proofErr w:type="spellEnd"/>
      <w:r>
        <w:rPr>
          <w:sz w:val="28"/>
          <w:szCs w:val="28"/>
        </w:rPr>
        <w:t xml:space="preserve">                </w:t>
      </w:r>
    </w:p>
    <w:p w:rsidR="001F5F5D" w:rsidRDefault="001F5F5D" w:rsidP="004E3570">
      <w:pPr>
        <w:ind w:firstLine="708"/>
        <w:rPr>
          <w:sz w:val="28"/>
          <w:szCs w:val="28"/>
        </w:rPr>
      </w:pPr>
    </w:p>
    <w:p w:rsidR="001F5F5D" w:rsidRDefault="001F5F5D" w:rsidP="004E3570">
      <w:pPr>
        <w:ind w:firstLine="708"/>
        <w:rPr>
          <w:sz w:val="28"/>
          <w:szCs w:val="28"/>
        </w:rPr>
      </w:pPr>
      <w:proofErr w:type="spellStart"/>
      <w:r>
        <w:rPr>
          <w:sz w:val="28"/>
          <w:szCs w:val="28"/>
        </w:rPr>
        <w:t>із</w:t>
      </w:r>
      <w:proofErr w:type="spellEnd"/>
      <w:r>
        <w:rPr>
          <w:sz w:val="28"/>
          <w:szCs w:val="28"/>
        </w:rPr>
        <w:t xml:space="preserve"> </w:t>
      </w:r>
      <w:proofErr w:type="spellStart"/>
      <w:r>
        <w:rPr>
          <w:sz w:val="28"/>
          <w:szCs w:val="28"/>
        </w:rPr>
        <w:t>зауваженнями</w:t>
      </w:r>
      <w:proofErr w:type="spellEnd"/>
      <w:r>
        <w:rPr>
          <w:sz w:val="28"/>
          <w:szCs w:val="28"/>
        </w:rPr>
        <w:t xml:space="preserve"> (</w:t>
      </w:r>
      <w:proofErr w:type="spellStart"/>
      <w:r>
        <w:rPr>
          <w:sz w:val="28"/>
          <w:szCs w:val="28"/>
        </w:rPr>
        <w:t>пропозиціями</w:t>
      </w:r>
      <w:proofErr w:type="spellEnd"/>
      <w:r>
        <w:rPr>
          <w:sz w:val="28"/>
          <w:szCs w:val="28"/>
        </w:rPr>
        <w:t>),</w:t>
      </w:r>
    </w:p>
    <w:p w:rsidR="001F5F5D" w:rsidRDefault="001F5F5D" w:rsidP="004E3570">
      <w:pPr>
        <w:ind w:firstLine="708"/>
        <w:rPr>
          <w:sz w:val="28"/>
          <w:szCs w:val="28"/>
        </w:rPr>
      </w:pPr>
      <w:proofErr w:type="spellStart"/>
      <w:r>
        <w:rPr>
          <w:sz w:val="28"/>
          <w:szCs w:val="28"/>
        </w:rPr>
        <w:t>які</w:t>
      </w:r>
      <w:proofErr w:type="spellEnd"/>
      <w:r>
        <w:rPr>
          <w:sz w:val="28"/>
          <w:szCs w:val="28"/>
        </w:rPr>
        <w:t xml:space="preserve"> </w:t>
      </w:r>
      <w:proofErr w:type="spellStart"/>
      <w:r>
        <w:rPr>
          <w:sz w:val="28"/>
          <w:szCs w:val="28"/>
        </w:rPr>
        <w:t>враховано</w:t>
      </w:r>
      <w:proofErr w:type="spellEnd"/>
    </w:p>
    <w:p w:rsidR="001F5F5D" w:rsidRDefault="001F5F5D" w:rsidP="004E3570">
      <w:pPr>
        <w:ind w:firstLine="708"/>
        <w:rPr>
          <w:sz w:val="28"/>
          <w:szCs w:val="28"/>
        </w:rPr>
      </w:pPr>
      <w:r>
        <w:rPr>
          <w:sz w:val="28"/>
          <w:szCs w:val="28"/>
        </w:rPr>
        <w:t>__________________________                _____________________________</w:t>
      </w:r>
    </w:p>
    <w:p w:rsidR="001F5F5D" w:rsidRDefault="001F5F5D" w:rsidP="004E3570">
      <w:pPr>
        <w:ind w:left="708" w:firstLine="708"/>
      </w:pPr>
      <w:r>
        <w:t>(посада)</w:t>
      </w:r>
      <w:r>
        <w:tab/>
      </w:r>
      <w:r>
        <w:tab/>
      </w:r>
      <w:r>
        <w:tab/>
      </w:r>
      <w:r>
        <w:tab/>
      </w:r>
      <w:r>
        <w:tab/>
      </w:r>
      <w:r>
        <w:tab/>
        <w:t>(</w:t>
      </w:r>
      <w:proofErr w:type="spellStart"/>
      <w:r>
        <w:t>ініціали</w:t>
      </w:r>
      <w:proofErr w:type="spellEnd"/>
      <w:r>
        <w:t xml:space="preserve"> та </w:t>
      </w:r>
      <w:proofErr w:type="spellStart"/>
      <w:proofErr w:type="gramStart"/>
      <w:r>
        <w:t>пр</w:t>
      </w:r>
      <w:proofErr w:type="gramEnd"/>
      <w:r>
        <w:t>ізвище</w:t>
      </w:r>
      <w:proofErr w:type="spellEnd"/>
      <w:r>
        <w:t>)</w:t>
      </w:r>
    </w:p>
    <w:p w:rsidR="001F5F5D" w:rsidRDefault="001F5F5D" w:rsidP="004E3570">
      <w:pPr>
        <w:ind w:left="708" w:firstLine="708"/>
        <w:rPr>
          <w:sz w:val="28"/>
          <w:szCs w:val="28"/>
        </w:rPr>
      </w:pPr>
    </w:p>
    <w:p w:rsidR="001F5F5D" w:rsidRDefault="001F5F5D" w:rsidP="004E3570">
      <w:pPr>
        <w:ind w:firstLine="708"/>
        <w:rPr>
          <w:sz w:val="28"/>
          <w:szCs w:val="28"/>
        </w:rPr>
      </w:pPr>
      <w:proofErr w:type="spellStart"/>
      <w:r>
        <w:rPr>
          <w:sz w:val="28"/>
          <w:szCs w:val="28"/>
        </w:rPr>
        <w:t>із</w:t>
      </w:r>
      <w:proofErr w:type="spellEnd"/>
      <w:r>
        <w:rPr>
          <w:sz w:val="28"/>
          <w:szCs w:val="28"/>
        </w:rPr>
        <w:t xml:space="preserve"> </w:t>
      </w:r>
      <w:proofErr w:type="spellStart"/>
      <w:r>
        <w:rPr>
          <w:sz w:val="28"/>
          <w:szCs w:val="28"/>
        </w:rPr>
        <w:t>зауваженнями</w:t>
      </w:r>
      <w:proofErr w:type="spellEnd"/>
      <w:r>
        <w:rPr>
          <w:sz w:val="28"/>
          <w:szCs w:val="28"/>
        </w:rPr>
        <w:t xml:space="preserve"> (</w:t>
      </w:r>
      <w:proofErr w:type="spellStart"/>
      <w:r>
        <w:rPr>
          <w:sz w:val="28"/>
          <w:szCs w:val="28"/>
        </w:rPr>
        <w:t>пропозиціями</w:t>
      </w:r>
      <w:proofErr w:type="spellEnd"/>
      <w:r>
        <w:rPr>
          <w:sz w:val="28"/>
          <w:szCs w:val="28"/>
        </w:rPr>
        <w:t>),</w:t>
      </w:r>
    </w:p>
    <w:p w:rsidR="001F5F5D" w:rsidRDefault="001F5F5D" w:rsidP="004E3570">
      <w:pPr>
        <w:ind w:firstLine="708"/>
        <w:rPr>
          <w:sz w:val="28"/>
          <w:szCs w:val="28"/>
        </w:rPr>
      </w:pPr>
      <w:proofErr w:type="spellStart"/>
      <w:r>
        <w:rPr>
          <w:sz w:val="28"/>
          <w:szCs w:val="28"/>
        </w:rPr>
        <w:t>які</w:t>
      </w:r>
      <w:proofErr w:type="spellEnd"/>
      <w:r>
        <w:rPr>
          <w:sz w:val="28"/>
          <w:szCs w:val="28"/>
        </w:rPr>
        <w:t xml:space="preserve"> </w:t>
      </w:r>
      <w:proofErr w:type="spellStart"/>
      <w:r>
        <w:rPr>
          <w:sz w:val="28"/>
          <w:szCs w:val="28"/>
        </w:rPr>
        <w:t>враховано</w:t>
      </w:r>
      <w:proofErr w:type="spellEnd"/>
      <w:r>
        <w:rPr>
          <w:sz w:val="28"/>
          <w:szCs w:val="28"/>
        </w:rPr>
        <w:t xml:space="preserve"> </w:t>
      </w:r>
      <w:proofErr w:type="spellStart"/>
      <w:r>
        <w:rPr>
          <w:sz w:val="28"/>
          <w:szCs w:val="28"/>
        </w:rPr>
        <w:t>частково</w:t>
      </w:r>
      <w:proofErr w:type="spellEnd"/>
    </w:p>
    <w:p w:rsidR="001F5F5D" w:rsidRDefault="001F5F5D" w:rsidP="004E3570">
      <w:pPr>
        <w:ind w:firstLine="708"/>
        <w:rPr>
          <w:sz w:val="28"/>
          <w:szCs w:val="28"/>
        </w:rPr>
      </w:pPr>
      <w:r>
        <w:rPr>
          <w:sz w:val="28"/>
          <w:szCs w:val="28"/>
        </w:rPr>
        <w:t>__________________________                _____________________________</w:t>
      </w:r>
    </w:p>
    <w:p w:rsidR="001F5F5D" w:rsidRDefault="001F5F5D" w:rsidP="004E3570">
      <w:pPr>
        <w:ind w:left="708" w:firstLine="708"/>
      </w:pPr>
      <w:r>
        <w:t>(посада)</w:t>
      </w:r>
      <w:r>
        <w:tab/>
      </w:r>
      <w:r>
        <w:tab/>
      </w:r>
      <w:r>
        <w:tab/>
      </w:r>
      <w:r>
        <w:tab/>
      </w:r>
      <w:r>
        <w:tab/>
      </w:r>
      <w:r>
        <w:tab/>
        <w:t>(</w:t>
      </w:r>
      <w:proofErr w:type="spellStart"/>
      <w:r>
        <w:t>ініціали</w:t>
      </w:r>
      <w:proofErr w:type="spellEnd"/>
      <w:r>
        <w:t xml:space="preserve"> та </w:t>
      </w:r>
      <w:proofErr w:type="spellStart"/>
      <w:proofErr w:type="gramStart"/>
      <w:r>
        <w:t>пр</w:t>
      </w:r>
      <w:proofErr w:type="gramEnd"/>
      <w:r>
        <w:t>ізвище</w:t>
      </w:r>
      <w:proofErr w:type="spellEnd"/>
      <w:r>
        <w:t>)</w:t>
      </w:r>
    </w:p>
    <w:p w:rsidR="001F5F5D" w:rsidRDefault="001F5F5D" w:rsidP="004E3570">
      <w:pPr>
        <w:ind w:firstLine="708"/>
        <w:rPr>
          <w:sz w:val="28"/>
          <w:szCs w:val="28"/>
        </w:rPr>
      </w:pPr>
      <w:proofErr w:type="spellStart"/>
      <w:r>
        <w:rPr>
          <w:sz w:val="28"/>
          <w:szCs w:val="28"/>
        </w:rPr>
        <w:t>із</w:t>
      </w:r>
      <w:proofErr w:type="spellEnd"/>
      <w:r>
        <w:rPr>
          <w:sz w:val="28"/>
          <w:szCs w:val="28"/>
        </w:rPr>
        <w:t xml:space="preserve"> </w:t>
      </w:r>
      <w:proofErr w:type="spellStart"/>
      <w:r>
        <w:rPr>
          <w:sz w:val="28"/>
          <w:szCs w:val="28"/>
        </w:rPr>
        <w:t>зауваженнями</w:t>
      </w:r>
      <w:proofErr w:type="spellEnd"/>
      <w:r>
        <w:rPr>
          <w:sz w:val="28"/>
          <w:szCs w:val="28"/>
        </w:rPr>
        <w:t xml:space="preserve"> (</w:t>
      </w:r>
      <w:proofErr w:type="spellStart"/>
      <w:r>
        <w:rPr>
          <w:sz w:val="28"/>
          <w:szCs w:val="28"/>
        </w:rPr>
        <w:t>пропозиціями</w:t>
      </w:r>
      <w:proofErr w:type="spellEnd"/>
      <w:r>
        <w:rPr>
          <w:sz w:val="28"/>
          <w:szCs w:val="28"/>
        </w:rPr>
        <w:t>),</w:t>
      </w:r>
    </w:p>
    <w:p w:rsidR="001F5F5D" w:rsidRDefault="001F5F5D" w:rsidP="004E3570">
      <w:pPr>
        <w:ind w:firstLine="708"/>
        <w:rPr>
          <w:sz w:val="28"/>
          <w:szCs w:val="28"/>
        </w:rPr>
      </w:pPr>
      <w:proofErr w:type="spellStart"/>
      <w:r>
        <w:rPr>
          <w:sz w:val="28"/>
          <w:szCs w:val="28"/>
        </w:rPr>
        <w:t>які</w:t>
      </w:r>
      <w:proofErr w:type="spellEnd"/>
      <w:r>
        <w:rPr>
          <w:sz w:val="28"/>
          <w:szCs w:val="28"/>
        </w:rPr>
        <w:t xml:space="preserve"> не </w:t>
      </w:r>
      <w:proofErr w:type="spellStart"/>
      <w:r>
        <w:rPr>
          <w:sz w:val="28"/>
          <w:szCs w:val="28"/>
        </w:rPr>
        <w:t>враховано</w:t>
      </w:r>
      <w:proofErr w:type="spellEnd"/>
      <w:r>
        <w:rPr>
          <w:sz w:val="28"/>
          <w:szCs w:val="28"/>
        </w:rPr>
        <w:t xml:space="preserve"> </w:t>
      </w:r>
    </w:p>
    <w:p w:rsidR="001F5F5D" w:rsidRDefault="001F5F5D" w:rsidP="004E3570">
      <w:pPr>
        <w:ind w:firstLine="708"/>
        <w:rPr>
          <w:sz w:val="28"/>
          <w:szCs w:val="28"/>
        </w:rPr>
      </w:pPr>
      <w:r>
        <w:rPr>
          <w:sz w:val="28"/>
          <w:szCs w:val="28"/>
        </w:rPr>
        <w:t>__________________________                _____________________________</w:t>
      </w:r>
    </w:p>
    <w:p w:rsidR="001F5F5D" w:rsidRDefault="001F5F5D" w:rsidP="004E3570">
      <w:pPr>
        <w:ind w:left="708" w:firstLine="708"/>
      </w:pPr>
      <w:r>
        <w:t>(посада)</w:t>
      </w:r>
      <w:r>
        <w:tab/>
      </w:r>
      <w:r>
        <w:tab/>
      </w:r>
      <w:r>
        <w:tab/>
      </w:r>
      <w:r>
        <w:tab/>
      </w:r>
      <w:r>
        <w:tab/>
      </w:r>
      <w:r>
        <w:tab/>
        <w:t>(</w:t>
      </w:r>
      <w:proofErr w:type="spellStart"/>
      <w:r>
        <w:t>ініціали</w:t>
      </w:r>
      <w:proofErr w:type="spellEnd"/>
      <w:r>
        <w:t xml:space="preserve"> та </w:t>
      </w:r>
      <w:proofErr w:type="spellStart"/>
      <w:proofErr w:type="gramStart"/>
      <w:r>
        <w:t>пр</w:t>
      </w:r>
      <w:proofErr w:type="gramEnd"/>
      <w:r>
        <w:t>ізвище</w:t>
      </w:r>
      <w:proofErr w:type="spellEnd"/>
      <w:r>
        <w:t>)</w:t>
      </w:r>
    </w:p>
    <w:p w:rsidR="001F5F5D" w:rsidRDefault="001F5F5D" w:rsidP="004E3570">
      <w:pPr>
        <w:ind w:firstLine="709"/>
      </w:pPr>
    </w:p>
    <w:p w:rsidR="001F5F5D" w:rsidRDefault="001F5F5D" w:rsidP="004E3570">
      <w:pPr>
        <w:rPr>
          <w:sz w:val="28"/>
          <w:szCs w:val="28"/>
          <w:lang w:val="uk-UA"/>
        </w:rPr>
      </w:pPr>
    </w:p>
    <w:p w:rsidR="001F5F5D" w:rsidRDefault="001F5F5D" w:rsidP="004E3570">
      <w:pPr>
        <w:rPr>
          <w:sz w:val="28"/>
          <w:szCs w:val="28"/>
          <w:lang w:val="uk-UA"/>
        </w:rPr>
      </w:pPr>
    </w:p>
    <w:p w:rsidR="001F5F5D" w:rsidRDefault="001F5F5D" w:rsidP="004E3570">
      <w:pPr>
        <w:rPr>
          <w:sz w:val="28"/>
          <w:szCs w:val="28"/>
          <w:lang w:val="uk-UA"/>
        </w:rPr>
      </w:pPr>
    </w:p>
    <w:p w:rsidR="001F5F5D" w:rsidRDefault="001F5F5D" w:rsidP="004E3570">
      <w:pPr>
        <w:rPr>
          <w:sz w:val="28"/>
          <w:szCs w:val="28"/>
          <w:lang w:val="uk-UA"/>
        </w:rPr>
      </w:pPr>
    </w:p>
    <w:p w:rsidR="001F5F5D" w:rsidRDefault="001F5F5D" w:rsidP="004E3570">
      <w:pPr>
        <w:rPr>
          <w:sz w:val="28"/>
          <w:szCs w:val="28"/>
          <w:lang w:val="uk-UA"/>
        </w:rPr>
      </w:pPr>
    </w:p>
    <w:p w:rsidR="001F5F5D" w:rsidRDefault="001F5F5D" w:rsidP="004E3570">
      <w:pPr>
        <w:rPr>
          <w:sz w:val="28"/>
          <w:szCs w:val="28"/>
        </w:rPr>
      </w:pPr>
      <w:proofErr w:type="spellStart"/>
      <w:r>
        <w:rPr>
          <w:sz w:val="28"/>
          <w:szCs w:val="28"/>
        </w:rPr>
        <w:t>Завідувач</w:t>
      </w:r>
      <w:proofErr w:type="spellEnd"/>
      <w:r>
        <w:rPr>
          <w:sz w:val="28"/>
          <w:szCs w:val="28"/>
        </w:rPr>
        <w:t xml:space="preserve"> сектору </w:t>
      </w:r>
      <w:proofErr w:type="spellStart"/>
      <w:r>
        <w:rPr>
          <w:sz w:val="28"/>
          <w:szCs w:val="28"/>
        </w:rPr>
        <w:t>цивільного</w:t>
      </w:r>
      <w:proofErr w:type="spellEnd"/>
      <w:r>
        <w:rPr>
          <w:sz w:val="28"/>
          <w:szCs w:val="28"/>
        </w:rPr>
        <w:t xml:space="preserve"> </w:t>
      </w:r>
    </w:p>
    <w:p w:rsidR="001F5F5D" w:rsidRDefault="001F5F5D" w:rsidP="004E3570">
      <w:pPr>
        <w:rPr>
          <w:sz w:val="28"/>
          <w:szCs w:val="28"/>
        </w:rPr>
      </w:pPr>
      <w:proofErr w:type="spellStart"/>
      <w:r>
        <w:rPr>
          <w:sz w:val="28"/>
          <w:szCs w:val="28"/>
        </w:rPr>
        <w:t>захисту</w:t>
      </w:r>
      <w:proofErr w:type="spellEnd"/>
      <w:proofErr w:type="gramStart"/>
      <w:r>
        <w:rPr>
          <w:sz w:val="28"/>
          <w:szCs w:val="28"/>
        </w:rPr>
        <w:t xml:space="preserve"> ,</w:t>
      </w:r>
      <w:proofErr w:type="gramEnd"/>
      <w:r>
        <w:rPr>
          <w:sz w:val="28"/>
          <w:szCs w:val="28"/>
        </w:rPr>
        <w:t xml:space="preserve"> </w:t>
      </w:r>
      <w:proofErr w:type="spellStart"/>
      <w:r>
        <w:rPr>
          <w:sz w:val="28"/>
          <w:szCs w:val="28"/>
        </w:rPr>
        <w:t>оборонної</w:t>
      </w:r>
      <w:proofErr w:type="spellEnd"/>
      <w:r>
        <w:rPr>
          <w:sz w:val="28"/>
          <w:szCs w:val="28"/>
        </w:rPr>
        <w:t xml:space="preserve"> </w:t>
      </w:r>
      <w:proofErr w:type="spellStart"/>
      <w:r>
        <w:rPr>
          <w:sz w:val="28"/>
          <w:szCs w:val="28"/>
        </w:rPr>
        <w:t>роботи</w:t>
      </w:r>
      <w:proofErr w:type="spellEnd"/>
      <w:r>
        <w:rPr>
          <w:sz w:val="28"/>
          <w:szCs w:val="28"/>
        </w:rPr>
        <w:t xml:space="preserve"> та</w:t>
      </w:r>
    </w:p>
    <w:p w:rsidR="001F5F5D" w:rsidRDefault="001F5F5D" w:rsidP="004E3570">
      <w:pPr>
        <w:rPr>
          <w:sz w:val="28"/>
          <w:szCs w:val="28"/>
        </w:rPr>
      </w:pPr>
      <w:proofErr w:type="spellStart"/>
      <w:r>
        <w:rPr>
          <w:sz w:val="28"/>
          <w:szCs w:val="28"/>
        </w:rPr>
        <w:t>взаємодії</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правоохоронними</w:t>
      </w:r>
      <w:proofErr w:type="spellEnd"/>
      <w:r>
        <w:rPr>
          <w:sz w:val="28"/>
          <w:szCs w:val="28"/>
        </w:rPr>
        <w:t xml:space="preserve">                                             О</w:t>
      </w:r>
      <w:proofErr w:type="gramStart"/>
      <w:r>
        <w:rPr>
          <w:sz w:val="28"/>
          <w:szCs w:val="28"/>
        </w:rPr>
        <w:t xml:space="preserve"> .</w:t>
      </w:r>
      <w:proofErr w:type="spellStart"/>
      <w:proofErr w:type="gramEnd"/>
      <w:r>
        <w:rPr>
          <w:sz w:val="28"/>
          <w:szCs w:val="28"/>
        </w:rPr>
        <w:t>Шестаківський</w:t>
      </w:r>
      <w:proofErr w:type="spellEnd"/>
    </w:p>
    <w:p w:rsidR="001F5F5D" w:rsidRDefault="001F5F5D" w:rsidP="004E3570">
      <w:pPr>
        <w:rPr>
          <w:sz w:val="28"/>
          <w:szCs w:val="28"/>
        </w:rPr>
      </w:pPr>
      <w:r>
        <w:rPr>
          <w:sz w:val="28"/>
          <w:szCs w:val="28"/>
        </w:rPr>
        <w:t xml:space="preserve">органами </w:t>
      </w:r>
      <w:proofErr w:type="spellStart"/>
      <w:r>
        <w:rPr>
          <w:sz w:val="28"/>
          <w:szCs w:val="28"/>
        </w:rPr>
        <w:t>райдержадміністрації</w:t>
      </w:r>
      <w:proofErr w:type="spellEnd"/>
    </w:p>
    <w:p w:rsidR="001F5F5D" w:rsidRDefault="001F5F5D" w:rsidP="004E3570"/>
    <w:p w:rsidR="001F5F5D" w:rsidRDefault="001F5F5D" w:rsidP="004E3570"/>
    <w:p w:rsidR="001F5F5D" w:rsidRDefault="001F5F5D" w:rsidP="00DB1337">
      <w:pPr>
        <w:jc w:val="center"/>
        <w:rPr>
          <w:b/>
          <w:lang w:val="uk-UA"/>
        </w:rPr>
      </w:pPr>
    </w:p>
    <w:p w:rsidR="001F5F5D" w:rsidRDefault="001F5F5D" w:rsidP="00DB1337">
      <w:pPr>
        <w:jc w:val="center"/>
        <w:rPr>
          <w:b/>
          <w:lang w:val="uk-UA"/>
        </w:rPr>
      </w:pPr>
    </w:p>
    <w:sectPr w:rsidR="001F5F5D" w:rsidSect="00065B2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AF7" w:rsidRDefault="00272AF7" w:rsidP="00D22B31">
      <w:r>
        <w:separator/>
      </w:r>
    </w:p>
  </w:endnote>
  <w:endnote w:type="continuationSeparator" w:id="0">
    <w:p w:rsidR="00272AF7" w:rsidRDefault="00272AF7" w:rsidP="00D22B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AF7" w:rsidRDefault="00272AF7" w:rsidP="00D22B31">
      <w:r>
        <w:separator/>
      </w:r>
    </w:p>
  </w:footnote>
  <w:footnote w:type="continuationSeparator" w:id="0">
    <w:p w:rsidR="00272AF7" w:rsidRDefault="00272AF7" w:rsidP="00D22B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0D7219"/>
    <w:rsid w:val="00011A23"/>
    <w:rsid w:val="00016598"/>
    <w:rsid w:val="00065B2A"/>
    <w:rsid w:val="00082C15"/>
    <w:rsid w:val="00084BF3"/>
    <w:rsid w:val="000D7219"/>
    <w:rsid w:val="001F5F5D"/>
    <w:rsid w:val="00272AF7"/>
    <w:rsid w:val="002C1317"/>
    <w:rsid w:val="002E396F"/>
    <w:rsid w:val="003A55AE"/>
    <w:rsid w:val="0041344F"/>
    <w:rsid w:val="00446C27"/>
    <w:rsid w:val="004641EF"/>
    <w:rsid w:val="00466CA1"/>
    <w:rsid w:val="004A4439"/>
    <w:rsid w:val="004A784B"/>
    <w:rsid w:val="004B60D8"/>
    <w:rsid w:val="004D7971"/>
    <w:rsid w:val="004E3570"/>
    <w:rsid w:val="004F6830"/>
    <w:rsid w:val="0053081C"/>
    <w:rsid w:val="005A05AB"/>
    <w:rsid w:val="005A17F9"/>
    <w:rsid w:val="005C2B13"/>
    <w:rsid w:val="00714C85"/>
    <w:rsid w:val="00726F8B"/>
    <w:rsid w:val="0078385D"/>
    <w:rsid w:val="008020B9"/>
    <w:rsid w:val="00815C85"/>
    <w:rsid w:val="00855093"/>
    <w:rsid w:val="008B1D3B"/>
    <w:rsid w:val="00924F78"/>
    <w:rsid w:val="00A051BB"/>
    <w:rsid w:val="00A324E5"/>
    <w:rsid w:val="00A745D7"/>
    <w:rsid w:val="00AF3B8B"/>
    <w:rsid w:val="00AF3CA8"/>
    <w:rsid w:val="00B239C1"/>
    <w:rsid w:val="00C12EEF"/>
    <w:rsid w:val="00C21FBE"/>
    <w:rsid w:val="00CC6AA6"/>
    <w:rsid w:val="00D22B31"/>
    <w:rsid w:val="00D55703"/>
    <w:rsid w:val="00DB1337"/>
    <w:rsid w:val="00DC5DD0"/>
    <w:rsid w:val="00DC7F74"/>
    <w:rsid w:val="00E12068"/>
    <w:rsid w:val="00E46602"/>
    <w:rsid w:val="00E46D8A"/>
    <w:rsid w:val="00EA2D82"/>
    <w:rsid w:val="00EC27D3"/>
    <w:rsid w:val="00F05432"/>
    <w:rsid w:val="00F557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219"/>
    <w:rPr>
      <w:rFonts w:ascii="Times New Roman" w:eastAsia="Times New Roman" w:hAnsi="Times New Roman"/>
      <w:sz w:val="24"/>
      <w:szCs w:val="24"/>
    </w:rPr>
  </w:style>
  <w:style w:type="paragraph" w:styleId="5">
    <w:name w:val="heading 5"/>
    <w:basedOn w:val="a"/>
    <w:next w:val="a"/>
    <w:link w:val="50"/>
    <w:uiPriority w:val="99"/>
    <w:qFormat/>
    <w:rsid w:val="004E3570"/>
    <w:pPr>
      <w:spacing w:before="240" w:after="60"/>
      <w:outlineLvl w:val="4"/>
    </w:pPr>
    <w:rPr>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locked/>
    <w:rsid w:val="004E3570"/>
    <w:rPr>
      <w:rFonts w:ascii="Times New Roman" w:hAnsi="Times New Roman" w:cs="Times New Roman"/>
      <w:b/>
      <w:bCs/>
      <w:i/>
      <w:iCs/>
      <w:sz w:val="26"/>
      <w:szCs w:val="26"/>
      <w:lang w:val="uk-UA" w:eastAsia="ru-RU"/>
    </w:rPr>
  </w:style>
  <w:style w:type="paragraph" w:styleId="a3">
    <w:name w:val="caption"/>
    <w:basedOn w:val="a"/>
    <w:next w:val="a"/>
    <w:uiPriority w:val="99"/>
    <w:qFormat/>
    <w:rsid w:val="000D7219"/>
    <w:pPr>
      <w:autoSpaceDE w:val="0"/>
      <w:autoSpaceDN w:val="0"/>
      <w:ind w:firstLine="731"/>
      <w:jc w:val="center"/>
    </w:pPr>
    <w:rPr>
      <w:b/>
      <w:bCs/>
      <w:color w:val="000080"/>
      <w:sz w:val="28"/>
      <w:szCs w:val="28"/>
      <w:lang w:val="uk-UA"/>
    </w:rPr>
  </w:style>
  <w:style w:type="paragraph" w:styleId="a4">
    <w:name w:val="List Paragraph"/>
    <w:basedOn w:val="a"/>
    <w:uiPriority w:val="99"/>
    <w:qFormat/>
    <w:rsid w:val="00016598"/>
    <w:pPr>
      <w:ind w:left="720"/>
      <w:contextualSpacing/>
    </w:pPr>
  </w:style>
  <w:style w:type="paragraph" w:styleId="a5">
    <w:name w:val="header"/>
    <w:basedOn w:val="a"/>
    <w:link w:val="a6"/>
    <w:uiPriority w:val="99"/>
    <w:semiHidden/>
    <w:rsid w:val="00D22B31"/>
    <w:pPr>
      <w:tabs>
        <w:tab w:val="center" w:pos="4677"/>
        <w:tab w:val="right" w:pos="9355"/>
      </w:tabs>
    </w:pPr>
  </w:style>
  <w:style w:type="character" w:customStyle="1" w:styleId="a6">
    <w:name w:val="Верхний колонтитул Знак"/>
    <w:basedOn w:val="a0"/>
    <w:link w:val="a5"/>
    <w:uiPriority w:val="99"/>
    <w:semiHidden/>
    <w:locked/>
    <w:rsid w:val="00D22B31"/>
    <w:rPr>
      <w:rFonts w:ascii="Times New Roman" w:hAnsi="Times New Roman" w:cs="Times New Roman"/>
      <w:sz w:val="24"/>
      <w:szCs w:val="24"/>
      <w:lang w:eastAsia="ru-RU"/>
    </w:rPr>
  </w:style>
  <w:style w:type="paragraph" w:styleId="a7">
    <w:name w:val="footer"/>
    <w:basedOn w:val="a"/>
    <w:link w:val="a8"/>
    <w:uiPriority w:val="99"/>
    <w:semiHidden/>
    <w:rsid w:val="00D22B31"/>
    <w:pPr>
      <w:tabs>
        <w:tab w:val="center" w:pos="4677"/>
        <w:tab w:val="right" w:pos="9355"/>
      </w:tabs>
    </w:pPr>
  </w:style>
  <w:style w:type="character" w:customStyle="1" w:styleId="a8">
    <w:name w:val="Нижний колонтитул Знак"/>
    <w:basedOn w:val="a0"/>
    <w:link w:val="a7"/>
    <w:uiPriority w:val="99"/>
    <w:semiHidden/>
    <w:locked/>
    <w:rsid w:val="00D22B31"/>
    <w:rPr>
      <w:rFonts w:ascii="Times New Roman" w:hAnsi="Times New Roman" w:cs="Times New Roman"/>
      <w:sz w:val="24"/>
      <w:szCs w:val="24"/>
      <w:lang w:eastAsia="ru-RU"/>
    </w:rPr>
  </w:style>
  <w:style w:type="character" w:customStyle="1" w:styleId="a9">
    <w:name w:val="Текст Знак"/>
    <w:aliases w:val="Текст Знак2 Знак,Текст Знак Знак1 Знак,Текст Знак2 Знак1 Знак Знак,Текст Знак Знак1 Знак Знак1 Знак,Текст Знак2 Знак1 Знак Знак Знак Знак,Текст Знак Знак1 Знак Знак1 Знак Знак Знак,Текст Знак2 Знак1 Знак Знак Знак Знак Знак Знак"/>
    <w:basedOn w:val="a0"/>
    <w:link w:val="aa"/>
    <w:uiPriority w:val="99"/>
    <w:locked/>
    <w:rsid w:val="00924F78"/>
    <w:rPr>
      <w:rFonts w:ascii="Courier New" w:hAnsi="Courier New" w:cs="Courier New"/>
      <w:lang w:eastAsia="ru-RU"/>
    </w:rPr>
  </w:style>
  <w:style w:type="paragraph" w:styleId="aa">
    <w:name w:val="Plain Text"/>
    <w:aliases w:val="Текст Знак2,Текст Знак Знак1,Текст Знак2 Знак1 Знак,Текст Знак Знак1 Знак Знак1,Текст Знак2 Знак1 Знак Знак Знак,Текст Знак Знак1 Знак Знак1 Знак Знак,Текст Знак2 Знак1 Знак Знак Знак Знак Знак,Текст Знак Знак1 Знак Знак1 Знак Знак Знак Знак"/>
    <w:basedOn w:val="a"/>
    <w:link w:val="a9"/>
    <w:uiPriority w:val="99"/>
    <w:rsid w:val="00924F78"/>
    <w:rPr>
      <w:rFonts w:ascii="Courier New" w:eastAsia="Calibri" w:hAnsi="Courier New" w:cs="Courier New"/>
      <w:sz w:val="22"/>
      <w:szCs w:val="22"/>
    </w:rPr>
  </w:style>
  <w:style w:type="character" w:customStyle="1" w:styleId="PlainTextChar1">
    <w:name w:val="Plain Text Char1"/>
    <w:aliases w:val="Текст Знак2 Char1,Текст Знак Знак1 Char1,Текст Знак2 Знак1 Знак Char1,Текст Знак Знак1 Знак Знак1 Char1,Текст Знак2 Знак1 Знак Знак Знак Char1,Текст Знак Знак1 Знак Знак1 Знак Знак Char1,Текст Знак2 Знак1 Знак Знак Знак Знак Знак Char1"/>
    <w:basedOn w:val="a0"/>
    <w:link w:val="aa"/>
    <w:uiPriority w:val="99"/>
    <w:semiHidden/>
    <w:locked/>
    <w:rsid w:val="00DC7F74"/>
    <w:rPr>
      <w:rFonts w:ascii="Courier New" w:hAnsi="Courier New" w:cs="Courier New"/>
      <w:sz w:val="20"/>
      <w:szCs w:val="20"/>
    </w:rPr>
  </w:style>
  <w:style w:type="character" w:customStyle="1" w:styleId="1">
    <w:name w:val="Текст Знак1"/>
    <w:basedOn w:val="a0"/>
    <w:link w:val="aa"/>
    <w:uiPriority w:val="99"/>
    <w:semiHidden/>
    <w:locked/>
    <w:rsid w:val="00924F78"/>
    <w:rPr>
      <w:rFonts w:ascii="Consolas" w:hAnsi="Consolas" w:cs="Times New Roman"/>
      <w:sz w:val="21"/>
      <w:szCs w:val="21"/>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850</Words>
  <Characters>4849</Characters>
  <Application>Microsoft Office Word</Application>
  <DocSecurity>0</DocSecurity>
  <Lines>40</Lines>
  <Paragraphs>11</Paragraphs>
  <ScaleCrop>false</ScaleCrop>
  <Company>MultiDVD Team</Company>
  <LinksUpToDate>false</LinksUpToDate>
  <CharactersWithSpaces>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Каленюк</dc:creator>
  <cp:keywords/>
  <dc:description/>
  <cp:lastModifiedBy>Admin</cp:lastModifiedBy>
  <cp:revision>3</cp:revision>
  <cp:lastPrinted>2017-09-05T07:22:00Z</cp:lastPrinted>
  <dcterms:created xsi:type="dcterms:W3CDTF">2017-09-05T07:29:00Z</dcterms:created>
  <dcterms:modified xsi:type="dcterms:W3CDTF">2017-09-05T07:29:00Z</dcterms:modified>
</cp:coreProperties>
</file>