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04" w:rsidRDefault="000471EA" w:rsidP="000471E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Вакцинація дитячого та дорослого населення </w:t>
      </w:r>
      <w:r w:rsidRPr="00BC3875">
        <w:rPr>
          <w:rFonts w:ascii="Times New Roman" w:hAnsi="Times New Roman" w:cs="Times New Roman"/>
          <w:sz w:val="28"/>
          <w:szCs w:val="28"/>
        </w:rPr>
        <w:t xml:space="preserve"> проводиться тільки зареєстрованими  в Україні сертифікованими вакцинами та згідно календаря профілактичних щеплень з метою запобігання захворюванням на дифтерію, кашлюк, кір, поліомієліт, правець, туберкульоз.</w:t>
      </w:r>
    </w:p>
    <w:p w:rsidR="000471EA" w:rsidRDefault="000471EA" w:rsidP="000471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 постачається   централізовано за кошти державного бюджету.</w:t>
      </w:r>
      <w:r w:rsidRPr="00047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Протягом 2018 року забезпечення вакциною проводилось в повному обсязі, тільки були перебої з постачанням вакцини проти гемофільної інфекції та інактивованої поліомієлітної, якою роблять перші два щеплення дітей у віці 2-х та 4-х місяців.</w:t>
      </w:r>
    </w:p>
    <w:p w:rsidR="000471EA" w:rsidRDefault="000471EA" w:rsidP="000471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 підрозділи центру забезпечені в повному обсязі холодильним обладнанням (холодильники, холодильні сумки, холодові елементи).</w:t>
      </w:r>
    </w:p>
    <w:p w:rsidR="000471EA" w:rsidRDefault="000471EA" w:rsidP="000471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Щеплення роблять медичні працівники, які володіють правилами організації і техніки проведення щеплень, а також мають довідку-допуск до щеплень.</w:t>
      </w:r>
    </w:p>
    <w:p w:rsidR="000471EA" w:rsidRDefault="000471EA" w:rsidP="000471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71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сьогоднішній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день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імунізація – єдиний, найефективніший і економічно вигідний захист населення планети від інфекційних захворювань.</w:t>
      </w:r>
    </w:p>
    <w:p w:rsidR="0024463A" w:rsidRDefault="000471EA" w:rsidP="000471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 виконання профілактичних щеплень станом на 01.12.</w:t>
      </w:r>
      <w:r w:rsidR="0024463A">
        <w:rPr>
          <w:rFonts w:ascii="Times New Roman" w:eastAsia="Times New Roman" w:hAnsi="Times New Roman" w:cs="Times New Roman"/>
          <w:sz w:val="28"/>
          <w:szCs w:val="28"/>
          <w:lang w:eastAsia="uk-UA"/>
        </w:rPr>
        <w:t>2018р.</w:t>
      </w:r>
      <w:r w:rsidR="00217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порівнянні з аналогічним періодом 2017року.</w:t>
      </w:r>
    </w:p>
    <w:p w:rsidR="0024463A" w:rsidRDefault="0024463A" w:rsidP="000471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                  201</w:t>
      </w:r>
      <w:r w:rsidR="00217B2D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 201</w:t>
      </w:r>
      <w:r w:rsidR="00217B2D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р.</w:t>
      </w:r>
    </w:p>
    <w:p w:rsidR="000471EA" w:rsidRPr="000471EA" w:rsidRDefault="0024463A" w:rsidP="000471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Поліомієліт  -                        </w:t>
      </w:r>
      <w:r w:rsidR="00DB23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1 року  - 68,4%</w:t>
      </w:r>
      <w:r w:rsidR="00DB23E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   94,6%</w:t>
      </w:r>
    </w:p>
    <w:p w:rsidR="000471EA" w:rsidRDefault="0024463A" w:rsidP="000471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1 рік і старші - 97,0%</w:t>
      </w:r>
      <w:r w:rsidR="00DB23E9">
        <w:rPr>
          <w:rFonts w:ascii="Times New Roman" w:hAnsi="Times New Roman" w:cs="Times New Roman"/>
          <w:sz w:val="28"/>
          <w:szCs w:val="28"/>
        </w:rPr>
        <w:t xml:space="preserve">             88,7%</w:t>
      </w:r>
    </w:p>
    <w:p w:rsidR="0024463A" w:rsidRDefault="0024463A" w:rsidP="000471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18 міс            - 70,5%</w:t>
      </w:r>
      <w:r w:rsidR="00DB23E9">
        <w:rPr>
          <w:rFonts w:ascii="Times New Roman" w:hAnsi="Times New Roman" w:cs="Times New Roman"/>
          <w:sz w:val="28"/>
          <w:szCs w:val="28"/>
        </w:rPr>
        <w:t xml:space="preserve">              93,1%</w:t>
      </w:r>
    </w:p>
    <w:p w:rsidR="0024463A" w:rsidRDefault="0024463A" w:rsidP="000471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ст.. 2 років  - 76,6%</w:t>
      </w:r>
      <w:r w:rsidR="00DB23E9">
        <w:rPr>
          <w:rFonts w:ascii="Times New Roman" w:hAnsi="Times New Roman" w:cs="Times New Roman"/>
          <w:sz w:val="28"/>
          <w:szCs w:val="28"/>
        </w:rPr>
        <w:t xml:space="preserve">              94,4%</w:t>
      </w:r>
    </w:p>
    <w:p w:rsidR="0024463A" w:rsidRDefault="0024463A" w:rsidP="000471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6 років         - 46,4%</w:t>
      </w:r>
      <w:r w:rsidR="00DB23E9">
        <w:rPr>
          <w:rFonts w:ascii="Times New Roman" w:hAnsi="Times New Roman" w:cs="Times New Roman"/>
          <w:sz w:val="28"/>
          <w:szCs w:val="28"/>
        </w:rPr>
        <w:t xml:space="preserve">              84,0%</w:t>
      </w:r>
    </w:p>
    <w:p w:rsidR="0024463A" w:rsidRDefault="0024463A" w:rsidP="00217B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14 років       - 38,0%</w:t>
      </w:r>
      <w:r w:rsidR="00DB23E9">
        <w:rPr>
          <w:rFonts w:ascii="Times New Roman" w:hAnsi="Times New Roman" w:cs="Times New Roman"/>
          <w:sz w:val="28"/>
          <w:szCs w:val="28"/>
        </w:rPr>
        <w:t xml:space="preserve">             82,0%</w:t>
      </w:r>
    </w:p>
    <w:p w:rsidR="00217B2D" w:rsidRDefault="00217B2D" w:rsidP="00217B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463A" w:rsidRDefault="0024463A" w:rsidP="000471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АКДП </w:t>
      </w:r>
      <w:r w:rsidRPr="0024463A">
        <w:rPr>
          <w:rFonts w:ascii="Times New Roman" w:hAnsi="Times New Roman" w:cs="Times New Roman"/>
        </w:rPr>
        <w:t>(дифтерія, кашлюк, правець)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 р.   – 64,7%</w:t>
      </w:r>
      <w:r w:rsidR="00DB23E9">
        <w:rPr>
          <w:rFonts w:ascii="Times New Roman" w:hAnsi="Times New Roman" w:cs="Times New Roman"/>
          <w:sz w:val="28"/>
          <w:szCs w:val="28"/>
        </w:rPr>
        <w:t xml:space="preserve">             78,5%</w:t>
      </w:r>
    </w:p>
    <w:p w:rsidR="0024463A" w:rsidRDefault="0024463A" w:rsidP="000471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р. і стар. -</w:t>
      </w:r>
      <w:r w:rsidR="00DB23E9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,8%</w:t>
      </w:r>
      <w:r w:rsidR="00DB23E9">
        <w:rPr>
          <w:rFonts w:ascii="Times New Roman" w:hAnsi="Times New Roman" w:cs="Times New Roman"/>
          <w:sz w:val="28"/>
          <w:szCs w:val="28"/>
        </w:rPr>
        <w:t xml:space="preserve">              64,8%</w:t>
      </w:r>
    </w:p>
    <w:p w:rsidR="0024463A" w:rsidRDefault="0024463A" w:rsidP="000471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18 міс       - </w:t>
      </w:r>
      <w:r w:rsidR="00DB23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6,0%</w:t>
      </w:r>
      <w:r w:rsidR="00DB23E9">
        <w:rPr>
          <w:rFonts w:ascii="Times New Roman" w:hAnsi="Times New Roman" w:cs="Times New Roman"/>
          <w:sz w:val="28"/>
          <w:szCs w:val="28"/>
        </w:rPr>
        <w:t xml:space="preserve">              76,5%</w:t>
      </w:r>
    </w:p>
    <w:p w:rsidR="0024463A" w:rsidRDefault="0024463A" w:rsidP="000471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ст.2 р.       – </w:t>
      </w:r>
      <w:r w:rsidR="00DB23E9">
        <w:rPr>
          <w:rFonts w:ascii="Times New Roman" w:hAnsi="Times New Roman" w:cs="Times New Roman"/>
          <w:sz w:val="28"/>
          <w:szCs w:val="28"/>
        </w:rPr>
        <w:t>49,6%             67,2%</w:t>
      </w:r>
    </w:p>
    <w:p w:rsidR="0024463A" w:rsidRDefault="00D43B8F" w:rsidP="000471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АДП (дифтерія, правець)</w:t>
      </w:r>
      <w:r>
        <w:rPr>
          <w:rFonts w:ascii="Times New Roman" w:hAnsi="Times New Roman" w:cs="Times New Roman"/>
          <w:sz w:val="28"/>
          <w:szCs w:val="28"/>
        </w:rPr>
        <w:tab/>
        <w:t>6 років     - 59%</w:t>
      </w:r>
      <w:r w:rsidR="00DB23E9">
        <w:rPr>
          <w:rFonts w:ascii="Times New Roman" w:hAnsi="Times New Roman" w:cs="Times New Roman"/>
          <w:sz w:val="28"/>
          <w:szCs w:val="28"/>
        </w:rPr>
        <w:t xml:space="preserve">                 73,1%</w:t>
      </w:r>
    </w:p>
    <w:p w:rsidR="00D43B8F" w:rsidRDefault="00D43B8F" w:rsidP="000471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 років   - 40,4%</w:t>
      </w:r>
      <w:r w:rsidR="00DB23E9">
        <w:rPr>
          <w:rFonts w:ascii="Times New Roman" w:hAnsi="Times New Roman" w:cs="Times New Roman"/>
          <w:sz w:val="28"/>
          <w:szCs w:val="28"/>
        </w:rPr>
        <w:t xml:space="preserve">              58,7%</w:t>
      </w:r>
    </w:p>
    <w:p w:rsidR="00D43B8F" w:rsidRDefault="00D43B8F" w:rsidP="000471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дорослі   - 33,7%</w:t>
      </w:r>
      <w:r w:rsidR="00DB23E9">
        <w:rPr>
          <w:rFonts w:ascii="Times New Roman" w:hAnsi="Times New Roman" w:cs="Times New Roman"/>
          <w:sz w:val="28"/>
          <w:szCs w:val="28"/>
        </w:rPr>
        <w:t xml:space="preserve">               58,5%</w:t>
      </w:r>
    </w:p>
    <w:p w:rsidR="00D43B8F" w:rsidRDefault="00D43B8F" w:rsidP="000471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B8F" w:rsidRDefault="00D43B8F" w:rsidP="000471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Гемофільна інфекція             до 1 року – </w:t>
      </w:r>
      <w:r w:rsidR="00DB23E9">
        <w:rPr>
          <w:rFonts w:ascii="Times New Roman" w:hAnsi="Times New Roman" w:cs="Times New Roman"/>
          <w:sz w:val="28"/>
          <w:szCs w:val="28"/>
        </w:rPr>
        <w:t>48,3</w:t>
      </w:r>
      <w:r>
        <w:rPr>
          <w:rFonts w:ascii="Times New Roman" w:hAnsi="Times New Roman" w:cs="Times New Roman"/>
          <w:sz w:val="28"/>
          <w:szCs w:val="28"/>
        </w:rPr>
        <w:t>%</w:t>
      </w:r>
      <w:r w:rsidR="00DB23E9">
        <w:rPr>
          <w:rFonts w:ascii="Times New Roman" w:hAnsi="Times New Roman" w:cs="Times New Roman"/>
          <w:sz w:val="28"/>
          <w:szCs w:val="28"/>
        </w:rPr>
        <w:t xml:space="preserve">             39,0%</w:t>
      </w:r>
    </w:p>
    <w:p w:rsidR="00D43B8F" w:rsidRDefault="00D43B8F" w:rsidP="000471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р. і ст..  – 18,0%</w:t>
      </w:r>
      <w:r w:rsidR="00DB23E9">
        <w:rPr>
          <w:rFonts w:ascii="Times New Roman" w:hAnsi="Times New Roman" w:cs="Times New Roman"/>
          <w:sz w:val="28"/>
          <w:szCs w:val="28"/>
        </w:rPr>
        <w:t xml:space="preserve">              14,1%</w:t>
      </w:r>
    </w:p>
    <w:p w:rsidR="00D43B8F" w:rsidRDefault="00D43B8F" w:rsidP="000471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 рік        - </w:t>
      </w:r>
      <w:r w:rsidR="00DB23E9">
        <w:rPr>
          <w:rFonts w:ascii="Times New Roman" w:hAnsi="Times New Roman" w:cs="Times New Roman"/>
          <w:sz w:val="28"/>
          <w:szCs w:val="28"/>
        </w:rPr>
        <w:t>30,6</w:t>
      </w:r>
      <w:r>
        <w:rPr>
          <w:rFonts w:ascii="Times New Roman" w:hAnsi="Times New Roman" w:cs="Times New Roman"/>
          <w:sz w:val="28"/>
          <w:szCs w:val="28"/>
        </w:rPr>
        <w:t>%</w:t>
      </w:r>
      <w:r w:rsidR="00DB23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7B2D">
        <w:rPr>
          <w:rFonts w:ascii="Times New Roman" w:hAnsi="Times New Roman" w:cs="Times New Roman"/>
          <w:sz w:val="28"/>
          <w:szCs w:val="28"/>
        </w:rPr>
        <w:t>24,5%</w:t>
      </w:r>
    </w:p>
    <w:p w:rsidR="00217B2D" w:rsidRDefault="00217B2D" w:rsidP="000471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B8F" w:rsidRDefault="00D43B8F" w:rsidP="000471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Кір, краснуха, паротит          1 рік        - </w:t>
      </w:r>
      <w:r w:rsidR="00217B2D">
        <w:rPr>
          <w:rFonts w:ascii="Times New Roman" w:hAnsi="Times New Roman" w:cs="Times New Roman"/>
          <w:sz w:val="28"/>
          <w:szCs w:val="28"/>
        </w:rPr>
        <w:t xml:space="preserve">85,3%               </w:t>
      </w:r>
      <w:r>
        <w:rPr>
          <w:rFonts w:ascii="Times New Roman" w:hAnsi="Times New Roman" w:cs="Times New Roman"/>
          <w:sz w:val="28"/>
          <w:szCs w:val="28"/>
        </w:rPr>
        <w:t>90,4%</w:t>
      </w:r>
    </w:p>
    <w:p w:rsidR="00D43B8F" w:rsidRDefault="00D43B8F" w:rsidP="000471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 р. і ст.. – </w:t>
      </w:r>
      <w:r w:rsidR="00217B2D">
        <w:rPr>
          <w:rFonts w:ascii="Times New Roman" w:hAnsi="Times New Roman" w:cs="Times New Roman"/>
          <w:sz w:val="28"/>
          <w:szCs w:val="28"/>
        </w:rPr>
        <w:t xml:space="preserve">72,9%                </w:t>
      </w:r>
      <w:r>
        <w:rPr>
          <w:rFonts w:ascii="Times New Roman" w:hAnsi="Times New Roman" w:cs="Times New Roman"/>
          <w:sz w:val="28"/>
          <w:szCs w:val="28"/>
        </w:rPr>
        <w:t>87,8%</w:t>
      </w:r>
    </w:p>
    <w:p w:rsidR="00D43B8F" w:rsidRDefault="00D43B8F" w:rsidP="000471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 років    - </w:t>
      </w:r>
      <w:r w:rsidR="00217B2D">
        <w:rPr>
          <w:rFonts w:ascii="Times New Roman" w:hAnsi="Times New Roman" w:cs="Times New Roman"/>
          <w:sz w:val="28"/>
          <w:szCs w:val="28"/>
        </w:rPr>
        <w:t xml:space="preserve">77,6%                </w:t>
      </w:r>
      <w:r>
        <w:rPr>
          <w:rFonts w:ascii="Times New Roman" w:hAnsi="Times New Roman" w:cs="Times New Roman"/>
          <w:sz w:val="28"/>
          <w:szCs w:val="28"/>
        </w:rPr>
        <w:t>88,2%</w:t>
      </w:r>
    </w:p>
    <w:p w:rsidR="00217B2D" w:rsidRDefault="00D43B8F" w:rsidP="00217B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7 р. і ст.. – </w:t>
      </w:r>
      <w:r w:rsidR="00217B2D">
        <w:rPr>
          <w:rFonts w:ascii="Times New Roman" w:hAnsi="Times New Roman" w:cs="Times New Roman"/>
          <w:sz w:val="28"/>
          <w:szCs w:val="28"/>
        </w:rPr>
        <w:t xml:space="preserve">77,0%                </w:t>
      </w:r>
      <w:r>
        <w:rPr>
          <w:rFonts w:ascii="Times New Roman" w:hAnsi="Times New Roman" w:cs="Times New Roman"/>
          <w:sz w:val="28"/>
          <w:szCs w:val="28"/>
        </w:rPr>
        <w:t>99,1%</w:t>
      </w:r>
    </w:p>
    <w:p w:rsidR="00D43B8F" w:rsidRDefault="00D43B8F" w:rsidP="000471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Гепатит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до 1 року – </w:t>
      </w:r>
      <w:r w:rsidR="00217B2D">
        <w:rPr>
          <w:rFonts w:ascii="Times New Roman" w:hAnsi="Times New Roman" w:cs="Times New Roman"/>
          <w:sz w:val="28"/>
          <w:szCs w:val="28"/>
        </w:rPr>
        <w:t xml:space="preserve">86,6%              </w:t>
      </w:r>
      <w:r>
        <w:rPr>
          <w:rFonts w:ascii="Times New Roman" w:hAnsi="Times New Roman" w:cs="Times New Roman"/>
          <w:sz w:val="28"/>
          <w:szCs w:val="28"/>
        </w:rPr>
        <w:t>51,5%</w:t>
      </w:r>
    </w:p>
    <w:p w:rsidR="00D43B8F" w:rsidRDefault="00D43B8F" w:rsidP="00217B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рік і ст.. – 98,8%</w:t>
      </w:r>
      <w:r w:rsidR="00217B2D">
        <w:rPr>
          <w:rFonts w:ascii="Times New Roman" w:hAnsi="Times New Roman" w:cs="Times New Roman"/>
          <w:sz w:val="28"/>
          <w:szCs w:val="28"/>
        </w:rPr>
        <w:t xml:space="preserve">              72,3%</w:t>
      </w:r>
    </w:p>
    <w:p w:rsidR="00D43B8F" w:rsidRPr="001F15A8" w:rsidRDefault="00D43B8F" w:rsidP="00FA14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Судячи з вищесказаного можна сказати, що відсоток щеплення зріс в порівнянні з</w:t>
      </w:r>
      <w:r w:rsidR="00FA1440">
        <w:rPr>
          <w:rFonts w:ascii="Times New Roman" w:hAnsi="Times New Roman" w:cs="Times New Roman"/>
          <w:sz w:val="28"/>
          <w:szCs w:val="28"/>
        </w:rPr>
        <w:t xml:space="preserve"> 2017роком, </w:t>
      </w:r>
      <w:r w:rsidR="00FA144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D276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  </w:t>
      </w:r>
      <w:r w:rsidR="001C28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76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більше довіри до вакцинації </w:t>
      </w:r>
      <w:r w:rsidR="00FA1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населення, </w:t>
      </w:r>
      <w:r w:rsidR="001C28F4">
        <w:rPr>
          <w:rFonts w:ascii="Times New Roman" w:eastAsia="Times New Roman" w:hAnsi="Times New Roman" w:cs="Times New Roman"/>
          <w:sz w:val="28"/>
          <w:szCs w:val="28"/>
          <w:lang w:eastAsia="uk-UA"/>
        </w:rPr>
        <w:t>зменшення відмов батьків від пр</w:t>
      </w:r>
      <w:r w:rsidR="00D276CF">
        <w:rPr>
          <w:rFonts w:ascii="Times New Roman" w:eastAsia="Times New Roman" w:hAnsi="Times New Roman" w:cs="Times New Roman"/>
          <w:sz w:val="28"/>
          <w:szCs w:val="28"/>
          <w:lang w:eastAsia="uk-UA"/>
        </w:rPr>
        <w:t>оведення щеплення</w:t>
      </w:r>
      <w:r w:rsidR="00FA1440">
        <w:rPr>
          <w:rFonts w:ascii="Times New Roman" w:eastAsia="Times New Roman" w:hAnsi="Times New Roman" w:cs="Times New Roman"/>
          <w:sz w:val="28"/>
          <w:szCs w:val="28"/>
          <w:lang w:eastAsia="uk-UA"/>
        </w:rPr>
        <w:t>. Але не слід заспокоюватись, так як  ще багато потрібно працювати.</w:t>
      </w:r>
    </w:p>
    <w:p w:rsidR="00D276CF" w:rsidRDefault="00D276CF" w:rsidP="00D276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подальшій роботі необхідно на більш професійному рівні підійти до процесу вакцинації  дитячого та дорослого населення, враховуючи при цьому вимогою низки діючих на сьогодні законодавчих документів, підняти якість імунопрофілактики,   а також з</w:t>
      </w:r>
      <w:r w:rsidRPr="00F920DF">
        <w:rPr>
          <w:rFonts w:ascii="Times New Roman" w:hAnsi="Times New Roman" w:cs="Times New Roman"/>
          <w:sz w:val="28"/>
          <w:szCs w:val="28"/>
        </w:rPr>
        <w:t xml:space="preserve"> метою зменшення кількості відмовників від профілактичних щеплень необхідно більше проводити  роз’яснювальну роботу серед населення з питань специфічної профілактики інфекційних захворювань.</w:t>
      </w:r>
    </w:p>
    <w:p w:rsidR="000471EA" w:rsidRPr="000471EA" w:rsidRDefault="000471EA" w:rsidP="000471E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471EA" w:rsidRPr="000471EA" w:rsidSect="00AF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471EA"/>
    <w:rsid w:val="000471EA"/>
    <w:rsid w:val="001C28F4"/>
    <w:rsid w:val="001F15A8"/>
    <w:rsid w:val="00217B2D"/>
    <w:rsid w:val="0024463A"/>
    <w:rsid w:val="00A30B12"/>
    <w:rsid w:val="00AF4504"/>
    <w:rsid w:val="00D276CF"/>
    <w:rsid w:val="00D43B8F"/>
    <w:rsid w:val="00DB23E9"/>
    <w:rsid w:val="00FA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1EA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Kadru</cp:lastModifiedBy>
  <cp:revision>3</cp:revision>
  <cp:lastPrinted>2018-12-10T06:23:00Z</cp:lastPrinted>
  <dcterms:created xsi:type="dcterms:W3CDTF">2018-12-09T19:29:00Z</dcterms:created>
  <dcterms:modified xsi:type="dcterms:W3CDTF">2018-12-10T06:41:00Z</dcterms:modified>
</cp:coreProperties>
</file>