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7" w:rsidRPr="00325CE3" w:rsidRDefault="00086D27" w:rsidP="00141864">
      <w:pPr>
        <w:spacing w:after="160" w:line="259" w:lineRule="auto"/>
        <w:jc w:val="right"/>
        <w:rPr>
          <w:b/>
          <w:sz w:val="22"/>
          <w:szCs w:val="22"/>
          <w:lang w:val="uk-UA" w:eastAsia="uk-UA"/>
        </w:rPr>
      </w:pPr>
      <w:r w:rsidRPr="00325CE3">
        <w:rPr>
          <w:b/>
          <w:sz w:val="22"/>
          <w:szCs w:val="22"/>
          <w:lang w:val="uk-UA" w:eastAsia="uk-UA"/>
        </w:rPr>
        <w:t>Додаток 1</w:t>
      </w:r>
    </w:p>
    <w:p w:rsidR="00086D27" w:rsidRPr="00325CE3" w:rsidRDefault="00086D27" w:rsidP="00141864">
      <w:pPr>
        <w:spacing w:after="160" w:line="259" w:lineRule="auto"/>
        <w:jc w:val="right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до Постанови Чечельницької</w:t>
      </w:r>
      <w:r w:rsidRPr="00325CE3">
        <w:rPr>
          <w:b/>
          <w:sz w:val="22"/>
          <w:szCs w:val="22"/>
          <w:lang w:val="uk-UA" w:eastAsia="uk-UA"/>
        </w:rPr>
        <w:t xml:space="preserve"> селищної територіальної виборчої комісії</w:t>
      </w:r>
    </w:p>
    <w:p w:rsidR="00086D27" w:rsidRPr="00325CE3" w:rsidRDefault="00086D27" w:rsidP="00141864">
      <w:pPr>
        <w:spacing w:after="160" w:line="259" w:lineRule="auto"/>
        <w:jc w:val="right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від 04 листопада 2020 року № 30</w:t>
      </w:r>
    </w:p>
    <w:p w:rsidR="00086D27" w:rsidRDefault="00086D27" w:rsidP="001418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обраних депутатів </w:t>
      </w:r>
      <w:r>
        <w:rPr>
          <w:b/>
          <w:sz w:val="28"/>
          <w:szCs w:val="28"/>
          <w:lang w:val="uk-UA"/>
        </w:rPr>
        <w:t>Чечельницької</w:t>
      </w:r>
      <w:r>
        <w:rPr>
          <w:b/>
          <w:sz w:val="28"/>
          <w:szCs w:val="28"/>
        </w:rPr>
        <w:t xml:space="preserve"> селищної ради</w:t>
      </w:r>
    </w:p>
    <w:p w:rsidR="00086D27" w:rsidRPr="00F852EA" w:rsidRDefault="00086D27" w:rsidP="00F852EA">
      <w:pPr>
        <w:spacing w:after="40"/>
        <w:jc w:val="center"/>
        <w:rPr>
          <w:sz w:val="14"/>
          <w:szCs w:val="14"/>
          <w:vertAlign w:val="superscript"/>
          <w:lang w:val="uk-UA"/>
        </w:rPr>
      </w:pPr>
    </w:p>
    <w:tbl>
      <w:tblPr>
        <w:tblW w:w="15219" w:type="dxa"/>
        <w:tblInd w:w="-431" w:type="dxa"/>
        <w:tblCellMar>
          <w:left w:w="28" w:type="dxa"/>
          <w:right w:w="28" w:type="dxa"/>
        </w:tblCellMar>
        <w:tblLook w:val="0000"/>
      </w:tblPr>
      <w:tblGrid>
        <w:gridCol w:w="1534"/>
        <w:gridCol w:w="1146"/>
        <w:gridCol w:w="1103"/>
        <w:gridCol w:w="1424"/>
        <w:gridCol w:w="1442"/>
        <w:gridCol w:w="2213"/>
        <w:gridCol w:w="2757"/>
        <w:gridCol w:w="3600"/>
      </w:tblGrid>
      <w:tr w:rsidR="00086D27" w:rsidRPr="009711C9" w:rsidTr="001309B9">
        <w:trPr>
          <w:trHeight w:val="1572"/>
          <w:tblHeader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711C9" w:rsidRDefault="00086D27" w:rsidP="00F852EA">
            <w:pPr>
              <w:jc w:val="center"/>
              <w:rPr>
                <w:sz w:val="20"/>
                <w:szCs w:val="14"/>
                <w:lang w:val="uk-UA"/>
              </w:rPr>
            </w:pPr>
            <w:r w:rsidRPr="009711C9">
              <w:rPr>
                <w:sz w:val="20"/>
                <w:szCs w:val="14"/>
                <w:lang w:val="uk-UA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711C9" w:rsidRDefault="00086D27" w:rsidP="00F852EA">
            <w:pPr>
              <w:jc w:val="center"/>
              <w:rPr>
                <w:sz w:val="20"/>
                <w:szCs w:val="14"/>
                <w:lang w:val="uk-UA"/>
              </w:rPr>
            </w:pPr>
            <w:r w:rsidRPr="009711C9">
              <w:rPr>
                <w:sz w:val="20"/>
                <w:szCs w:val="14"/>
                <w:lang w:val="uk-UA"/>
              </w:rPr>
              <w:t xml:space="preserve">Число, </w:t>
            </w:r>
            <w:r w:rsidRPr="009711C9">
              <w:rPr>
                <w:sz w:val="20"/>
                <w:szCs w:val="14"/>
                <w:lang w:val="uk-UA"/>
              </w:rPr>
              <w:br/>
              <w:t>місяць, рік народження (дд.мм.рррр)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711C9" w:rsidRDefault="00086D27" w:rsidP="00F852EA">
            <w:pPr>
              <w:jc w:val="center"/>
              <w:rPr>
                <w:sz w:val="20"/>
                <w:szCs w:val="14"/>
                <w:lang w:val="uk-UA"/>
              </w:rPr>
            </w:pPr>
            <w:r w:rsidRPr="009711C9">
              <w:rPr>
                <w:sz w:val="20"/>
                <w:szCs w:val="14"/>
                <w:lang w:val="uk-UA"/>
              </w:rPr>
              <w:t>Освіта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711C9" w:rsidRDefault="00086D27" w:rsidP="00F852EA">
            <w:pPr>
              <w:jc w:val="center"/>
              <w:rPr>
                <w:sz w:val="20"/>
                <w:szCs w:val="14"/>
                <w:lang w:val="uk-UA"/>
              </w:rPr>
            </w:pPr>
            <w:r w:rsidRPr="009711C9">
              <w:rPr>
                <w:sz w:val="20"/>
                <w:szCs w:val="14"/>
                <w:lang w:val="uk-UA"/>
              </w:rPr>
              <w:t>Партійність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711C9" w:rsidRDefault="00086D27" w:rsidP="00F852EA">
            <w:pPr>
              <w:jc w:val="center"/>
              <w:rPr>
                <w:sz w:val="20"/>
                <w:szCs w:val="14"/>
                <w:lang w:val="uk-UA"/>
              </w:rPr>
            </w:pPr>
            <w:r w:rsidRPr="009711C9">
              <w:rPr>
                <w:sz w:val="20"/>
                <w:szCs w:val="14"/>
                <w:lang w:val="uk-UA"/>
              </w:rPr>
              <w:t>Посада</w:t>
            </w:r>
            <w:r w:rsidRPr="009711C9">
              <w:rPr>
                <w:sz w:val="20"/>
                <w:szCs w:val="14"/>
                <w:lang w:val="uk-UA"/>
              </w:rPr>
              <w:br/>
              <w:t>(заняття)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711C9" w:rsidRDefault="00086D27" w:rsidP="009711C9">
            <w:pPr>
              <w:jc w:val="center"/>
              <w:rPr>
                <w:sz w:val="20"/>
                <w:szCs w:val="14"/>
                <w:lang w:val="uk-UA"/>
              </w:rPr>
            </w:pPr>
            <w:r w:rsidRPr="009711C9">
              <w:rPr>
                <w:sz w:val="20"/>
                <w:szCs w:val="14"/>
                <w:lang w:val="uk-UA"/>
              </w:rPr>
              <w:t>Місце роботи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711C9" w:rsidRDefault="00086D27" w:rsidP="00F852EA">
            <w:pPr>
              <w:jc w:val="center"/>
              <w:rPr>
                <w:sz w:val="20"/>
                <w:szCs w:val="14"/>
                <w:lang w:val="uk-UA"/>
              </w:rPr>
            </w:pPr>
            <w:r w:rsidRPr="009711C9">
              <w:rPr>
                <w:sz w:val="20"/>
                <w:szCs w:val="14"/>
                <w:lang w:val="uk-UA"/>
              </w:rPr>
              <w:t>Місце проживання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711C9" w:rsidRDefault="00086D27" w:rsidP="00F852EA">
            <w:pPr>
              <w:jc w:val="center"/>
              <w:rPr>
                <w:sz w:val="20"/>
                <w:szCs w:val="14"/>
                <w:lang w:val="uk-UA"/>
              </w:rPr>
            </w:pPr>
            <w:r w:rsidRPr="009711C9">
              <w:rPr>
                <w:sz w:val="20"/>
                <w:szCs w:val="14"/>
                <w:lang w:val="uk-UA"/>
              </w:rPr>
              <w:br/>
              <w:t>Назва місцевої організації політичної партії, від якої обрано депутата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  <w:lang w:val="uk-UA"/>
              </w:rPr>
              <w:t>Палісіка Світлана Андріївна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20.05.1971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Безпартійна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Селищний голова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Чечельницька селищна рада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Вул. Гоголя, буд 53, с-ще чечельник, Гайсинський р-н, Вінницька обл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3E273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Вінницькаобласна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організація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Всеукраїнського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об’єднання «Батьківщина»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Овчар Олександр Михайлович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02.10.1972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Член партії ВО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«Батьківщина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Виконавчий 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Фабрика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«ЛісМайстер»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2 провулок Орлова,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 xml:space="preserve">буд 18 </w:t>
            </w:r>
            <w:r w:rsidRPr="001309B9">
              <w:rPr>
                <w:sz w:val="20"/>
                <w:szCs w:val="20"/>
              </w:rPr>
              <w:br/>
              <w:t xml:space="preserve"> смт. Чечельник,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Гайсинський район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Вінницька область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3E273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Вінницькаобласна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організація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Всеукраїнського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об’єднання «Батьківщина»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Колісник Світлана Олексіівна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21.12.1983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Член партії ВО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«Батьківщина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Лікар -  лаборант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КП «Чечельницька ЦРЛ»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 xml:space="preserve">вул. Зарічна, буд. 201 </w:t>
            </w:r>
            <w:r w:rsidRPr="001309B9">
              <w:rPr>
                <w:sz w:val="20"/>
                <w:szCs w:val="20"/>
              </w:rPr>
              <w:br/>
              <w:t xml:space="preserve"> смт. Чечельник,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Гайсинський район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Вінницька область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F852E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Вінницькаобласна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організація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Всеукраїнського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об’єднання «Батьківщина»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Катеринич Віктор Васильович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14.09.1970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Член партії ВО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«Батьківщина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Сільський  голова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Поповогребельська  сільська  рада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вул. Стратіївська, буд. 4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с. Попова Гребля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Гайсинський район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Вінницька область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3E273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Вінницька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обласна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організація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Всеукраїнського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об’єднання «Батьківщина»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Шумило Сергій Іванович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14.07.1962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Член ВРО ПП «ОПЗЖ»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ПРАТ «Вінницяоблпаливо»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Вул. Орлова, буд 3, с-ще Чечельник, Гайсинський р-н, Вінницька обл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 xml:space="preserve">Вінницька регіональна організація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>Політичної партії «ОПОЗИЦІЙНА ПЛАТФОРМА – ЗА ЖИТТЯ»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Частоколяний Олег Віталійович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18.09.1988 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Середня спеціальна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Член ПП «Опозиційна платформа за життя»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Вул. Соборна, 199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С. Вербка Гайсинський р-н Вінницької обл.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 xml:space="preserve">Вінницька регіональна організація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>Політичної партії «ОПОЗИЦІЙНА ПЛАТФОРМА – ЗА ЖИТТЯ»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Лесик Валентина Ген</w:t>
            </w:r>
            <w:r>
              <w:rPr>
                <w:sz w:val="20"/>
                <w:szCs w:val="20"/>
                <w:lang w:val="uk-UA"/>
              </w:rPr>
              <w:t>н</w:t>
            </w:r>
            <w:r w:rsidRPr="001309B9">
              <w:rPr>
                <w:sz w:val="20"/>
                <w:szCs w:val="20"/>
              </w:rPr>
              <w:t>адіївна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09.07.1964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Член ПП «Опозиційна платформа за життя»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Голова СТ «Харчовик»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СТ «Харчовик»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Вул.Героїв Майдану 1 смт. Чечельник, Гайсинський р-н  Вінницька обл.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 xml:space="preserve">Вінницька регіональна організація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>Політичної партії «ОПОЗИЦІЙНА ПЛАТФОРМА – ЗА ЖИТТЯ»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Фаренюк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309B9">
              <w:rPr>
                <w:sz w:val="20"/>
                <w:szCs w:val="20"/>
              </w:rPr>
              <w:t xml:space="preserve"> Сергій Анатолійович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27.08.1976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Державний реєстратор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Чечельницька селищна рада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Вул. Сонячна, 162, с-ще Чечельник, Гайсинський р-н, Вінницька обл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3E273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bCs/>
                <w:sz w:val="20"/>
                <w:szCs w:val="20"/>
                <w:lang w:val="uk-UA"/>
              </w:rPr>
              <w:t>Вінницька територіальна організація політичної партії «Європейська Солідарність»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Ковтун Олександр Олексійович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22.06.1964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Голова товариства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Районна організація фізкультурно-спортивного товариства «Колос»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вул. Орлова, буд. 76, с-ще Чечельник, Гайсинський район, Вінницька область,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F852E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bCs/>
                <w:sz w:val="20"/>
                <w:szCs w:val="20"/>
                <w:lang w:val="uk-UA"/>
              </w:rPr>
              <w:t>Вінницька територіальна організація політичної партії «Європейська Солідарність»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Соколов Руслан Юрійович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04.10.1982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uk-UA"/>
              </w:rPr>
              <w:t>З</w:t>
            </w:r>
            <w:r w:rsidRPr="001309B9">
              <w:rPr>
                <w:sz w:val="20"/>
                <w:szCs w:val="20"/>
              </w:rPr>
              <w:t xml:space="preserve">  «Поповогребельська </w:t>
            </w:r>
            <w:r>
              <w:rPr>
                <w:sz w:val="20"/>
                <w:szCs w:val="20"/>
                <w:lang w:val="uk-UA"/>
              </w:rPr>
              <w:t xml:space="preserve">СЗШ </w:t>
            </w:r>
            <w:r w:rsidRPr="001309B9">
              <w:rPr>
                <w:sz w:val="20"/>
                <w:szCs w:val="20"/>
              </w:rPr>
              <w:t>І-ІІІ ступенів Чечельницького району Вінницької області»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вул. Паркова, буд. 11,кв.6, селище Чечельник, Гайсинський  район, Вінницька область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F852E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bCs/>
                <w:sz w:val="20"/>
                <w:szCs w:val="20"/>
                <w:lang w:val="uk-UA"/>
              </w:rPr>
              <w:t>Вінницька територіальна організація політичної партії «Європейська Солідарність»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Каленич Павло Євгенійович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02.01.1961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ПП «Сила і Честь»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СТОВ АФ «Ольгопіль»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Вінницька обл. смт.Чечельник вул. Паркова 7 кв.9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F852E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>ВІННИЦЬКА РЕГІОНАЛЬНА ОРГАНІЗАЦІЯ ПОЛІТИЧНОЇ ПАРТІЇ «СИЛА І ЧЕСТЬ»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Котенко Олена Миколаївна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15.01.1958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ПП «Сила і Честь»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Чечельницька районна філія ВОЦЗ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Вінницька обл. смт.Чечельниквул.Нова 95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3E273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>ВІННИЦЬКА РЕГІОНАЛЬНА ОРГАНІЗАЦІЯ ПОЛІТИЧНОЇ ПАРТІЇ «СИЛА І ЧЕСТЬ»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ind w:firstLine="26"/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Істратов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309B9">
              <w:rPr>
                <w:sz w:val="20"/>
                <w:szCs w:val="20"/>
              </w:rPr>
              <w:t xml:space="preserve"> Віталій Володимирович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ind w:firstLine="26"/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25.03.1979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ПП «Сила і Честь»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ТОВ «Вілла-мілк»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Вінницька обл. Гайсинський р-н с. Тартак вул.. Підгаєцького 120а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F852EA">
            <w:pPr>
              <w:ind w:firstLine="26"/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>ВІННИЦЬКА РЕГІОНАЛЬНА ОРГАНІЗАЦІЯ ПОЛІТИЧНОЇ ПАРТІЇ «СИЛА І ЧЕСТЬ»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ind w:firstLine="26"/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Федчишен Михайло Опанасович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ind w:firstLine="26"/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16.04.1968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ТОВ АФ «Україна-О»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Вінницька обл. с-ще Чечельниквул.Сонячна 144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F852EA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  <w:lang w:val="uk-UA"/>
              </w:rPr>
              <w:t>ВІННИЦЬКА РЕГІОНАЛЬНА ОРГАНІЗАЦІЯ ПОЛІТИЧНОЇ ПАРТІЇ «СИЛА І ЧЕСТЬ»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П’яніщук Сергій Вікторович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02.08.1970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Голова районної ради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Чечельницька районна рада</w:t>
            </w: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</w:p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Вул. Зарічна, 293, с-ще Чечельник Гайсинського р-ну, Вінницька обл,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ind w:firstLine="26"/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 xml:space="preserve">Пустовий Сергій </w:t>
            </w:r>
            <w:r w:rsidRPr="001309B9">
              <w:rPr>
                <w:sz w:val="20"/>
                <w:lang w:val="en-US"/>
              </w:rPr>
              <w:t>Михайлович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21.02.1974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Безпартійний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Тимчасово не працюю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вул. Паркова, буд. 3, кв. 7, с-ще Чечельник, Гайсинський р-н, Вінницька обл.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Козбан Іван Володимирович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22.01.1963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Безпартійний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  <w:lang w:val="ru-RU"/>
              </w:rPr>
              <w:t>Д</w:t>
            </w:r>
            <w:r w:rsidRPr="001309B9">
              <w:rPr>
                <w:sz w:val="20"/>
              </w:rPr>
              <w:t>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Приватне сільськогосподарське підприємство «Шевченка»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вул. Біднюка, 6, с-ще Чечельник, Гайсинський р-н, Вінницька обл.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Вівчарук Василь Миколайович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09.01.1964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член ПОЛІТИЧНОЇ ПАРТІЇ «УКРАЇНСЬКА СТРАТЕГІЯ ГРОЙСМАНА»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ТОВ «Агробуд»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вул. Спортивна, буд. 8, с-ще Чечельник, Гайсинський р-н, Вінницька обл.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Якимчук Валентина Анатоліївна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24.07.1980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Безпартійна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Заступник начальника управління праці та соціального захисту населення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Чечельницька районна державна адміністрація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вул. Васі Курки, буд. 7, с-ще Чечельник, Гайсинський р-н, Вінницька обл.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Павлишена Олена Степанівна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08.03.1970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Безпартійна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Секретар сільської ради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Тартацька сільська рада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вул. Набережна, буд. 67, с. Тартак, Гайсинський р-н, Вінницька обл.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Зварищук Анатолій Миколайович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01.01.1969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Безпартійний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Директор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Комунальний заклад «Вербська середня загальноосвітня школа І-ІІІ ступенів Чечельницького району Вінницької області»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вул. Садова, буд. 15, с. Вербка, Гайсинський р-н, Вінницька обл.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Савчук Віталій Володимирович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28.08.1982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Вища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Безпартійний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Перший заступник голови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Чечельницька районна державна адміністрація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pStyle w:val="BodyText2"/>
              <w:spacing w:after="0" w:line="240" w:lineRule="auto"/>
              <w:jc w:val="center"/>
              <w:rPr>
                <w:sz w:val="20"/>
              </w:rPr>
            </w:pPr>
            <w:r w:rsidRPr="001309B9">
              <w:rPr>
                <w:sz w:val="20"/>
              </w:rPr>
              <w:t>вул. Центральна, буд. 274а, с. Рогізка, Гайсинський р-н, Вінницька обл.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Лесик Валентин Іванович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16.09.1963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Голова правління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Чечельницьке районне споживче товариство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  <w:lang w:val="uk-UA"/>
              </w:rPr>
            </w:pPr>
            <w:r w:rsidRPr="001309B9">
              <w:rPr>
                <w:sz w:val="20"/>
                <w:szCs w:val="20"/>
              </w:rPr>
              <w:t>вул. Героїв Майдану, буд. 1, с-ще Чечельник, Гайсинський р-н, Вінницька обл.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9F4E51">
            <w:pPr>
              <w:jc w:val="both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 xml:space="preserve">ВІННИЦЬКА ОБЛАСНА ОРГАНІЗАЦІЯ ПОЛІТИЧНОЇ ПАРТІЇ </w:t>
            </w:r>
          </w:p>
          <w:p w:rsidR="00086D27" w:rsidRPr="009F4E51" w:rsidRDefault="00086D27" w:rsidP="009F4E51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«УКРАЇНСЬКА СТРАТЕГІЯ ГРОЙСМАНА»</w:t>
            </w:r>
          </w:p>
        </w:tc>
      </w:tr>
      <w:tr w:rsidR="00086D27" w:rsidRPr="009711C9" w:rsidTr="001309B9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Храновський Олег Анатолійович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18.03.1986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Голова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Чечельницька РДА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Вул. Стельмаха, 21 кв 44, м.Вінниця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3F6C70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Вінницька</w:t>
            </w:r>
            <w:r w:rsidRPr="009F4E51"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Обласна</w:t>
            </w:r>
            <w:r w:rsidRPr="009F4E51"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організація ПОЛІТИЧНОЇ ПАРТІЇ «СЛУГА НАРОДУ»</w:t>
            </w:r>
          </w:p>
        </w:tc>
      </w:tr>
      <w:tr w:rsidR="00086D27" w:rsidRPr="009711C9" w:rsidTr="001309B9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Мурга Михайло Анатолійович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12.03.1986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Помічник директора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ТОВ «Регіон»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Вул. Юності, буд. 39 кв 19, м. Вінниця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3F6C70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Вінницька</w:t>
            </w:r>
            <w:r w:rsidRPr="009F4E51"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Обласна</w:t>
            </w:r>
            <w:r w:rsidRPr="009F4E51"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організація ПОЛІТИЧНОЇ ПАРТІЇ «СЛУГА НАРОДУ»</w:t>
            </w:r>
          </w:p>
        </w:tc>
      </w:tr>
      <w:tr w:rsidR="00086D27" w:rsidRPr="009711C9" w:rsidTr="001309B9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Схабовський Віктор </w:t>
            </w:r>
            <w:r>
              <w:rPr>
                <w:sz w:val="20"/>
                <w:szCs w:val="20"/>
                <w:lang w:val="uk-UA"/>
              </w:rPr>
              <w:t>Л</w:t>
            </w:r>
            <w:r w:rsidRPr="001309B9">
              <w:rPr>
                <w:sz w:val="20"/>
                <w:szCs w:val="20"/>
              </w:rPr>
              <w:t>еонідович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21.02.1982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вища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безпартійний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Секретар Чечельницької селищної ради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Чечельницька селищна рада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1309B9" w:rsidRDefault="00086D27" w:rsidP="001309B9">
            <w:pPr>
              <w:jc w:val="center"/>
              <w:rPr>
                <w:sz w:val="20"/>
                <w:szCs w:val="20"/>
              </w:rPr>
            </w:pPr>
            <w:r w:rsidRPr="001309B9">
              <w:rPr>
                <w:sz w:val="20"/>
                <w:szCs w:val="20"/>
              </w:rPr>
              <w:t>Вул. Гоголя, буд 12, с-ще Чечельник, Гайсинський р-н, Вінницька обл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27" w:rsidRPr="009F4E51" w:rsidRDefault="00086D27" w:rsidP="003F6C70">
            <w:pPr>
              <w:jc w:val="center"/>
              <w:rPr>
                <w:sz w:val="20"/>
                <w:szCs w:val="20"/>
                <w:lang w:val="uk-UA"/>
              </w:rPr>
            </w:pPr>
            <w:r w:rsidRPr="009F4E51">
              <w:rPr>
                <w:sz w:val="20"/>
                <w:szCs w:val="20"/>
              </w:rPr>
              <w:t>Вінницька</w:t>
            </w:r>
            <w:r w:rsidRPr="009F4E51">
              <w:rPr>
                <w:sz w:val="20"/>
                <w:szCs w:val="20"/>
                <w:lang w:val="uk-UA"/>
              </w:rPr>
              <w:t xml:space="preserve"> </w:t>
            </w:r>
            <w:r w:rsidRPr="009F4E51">
              <w:rPr>
                <w:sz w:val="20"/>
                <w:szCs w:val="20"/>
              </w:rPr>
              <w:t>Обласн</w:t>
            </w:r>
            <w:r w:rsidRPr="009F4E51">
              <w:rPr>
                <w:sz w:val="20"/>
                <w:szCs w:val="20"/>
                <w:lang w:val="uk-UA"/>
              </w:rPr>
              <w:t xml:space="preserve">а </w:t>
            </w:r>
            <w:r w:rsidRPr="009F4E51">
              <w:rPr>
                <w:sz w:val="20"/>
                <w:szCs w:val="20"/>
              </w:rPr>
              <w:t>організація ПОЛІТИЧНОЇ ПАРТІЇ «СЛУГА НАРОДУ»</w:t>
            </w:r>
          </w:p>
        </w:tc>
      </w:tr>
    </w:tbl>
    <w:p w:rsidR="00086D27" w:rsidRDefault="00086D27" w:rsidP="00F852EA">
      <w:pPr>
        <w:spacing w:after="60"/>
        <w:jc w:val="both"/>
        <w:rPr>
          <w:sz w:val="16"/>
          <w:szCs w:val="14"/>
          <w:lang w:val="uk-UA"/>
        </w:rPr>
      </w:pPr>
    </w:p>
    <w:p w:rsidR="00086D27" w:rsidRDefault="00086D27" w:rsidP="00F852EA">
      <w:pPr>
        <w:spacing w:after="60"/>
        <w:jc w:val="both"/>
        <w:rPr>
          <w:sz w:val="16"/>
          <w:szCs w:val="14"/>
          <w:lang w:val="uk-UA"/>
        </w:rPr>
      </w:pPr>
    </w:p>
    <w:p w:rsidR="00086D27" w:rsidRDefault="00086D27" w:rsidP="00F852EA">
      <w:pPr>
        <w:spacing w:after="60"/>
        <w:jc w:val="both"/>
        <w:rPr>
          <w:sz w:val="16"/>
          <w:szCs w:val="14"/>
          <w:lang w:val="uk-UA"/>
        </w:rPr>
      </w:pPr>
    </w:p>
    <w:p w:rsidR="00086D27" w:rsidRDefault="00086D27" w:rsidP="00F852EA">
      <w:pPr>
        <w:spacing w:after="60"/>
        <w:jc w:val="both"/>
        <w:rPr>
          <w:sz w:val="16"/>
          <w:szCs w:val="14"/>
          <w:lang w:val="uk-UA"/>
        </w:rPr>
      </w:pPr>
    </w:p>
    <w:p w:rsidR="00086D27" w:rsidRPr="009711C9" w:rsidRDefault="00086D27" w:rsidP="00F852EA">
      <w:pPr>
        <w:spacing w:after="60"/>
        <w:jc w:val="both"/>
        <w:rPr>
          <w:sz w:val="16"/>
          <w:szCs w:val="14"/>
          <w:lang w:val="uk-UA"/>
        </w:rPr>
      </w:pPr>
    </w:p>
    <w:p w:rsidR="00086D27" w:rsidRPr="009711C9" w:rsidRDefault="00086D2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  <w:lang w:val="uk-UA"/>
        </w:rPr>
        <w:t>Чечельницької</w:t>
      </w:r>
      <w:r w:rsidRPr="009711C9">
        <w:rPr>
          <w:sz w:val="28"/>
          <w:szCs w:val="28"/>
        </w:rPr>
        <w:t xml:space="preserve"> селищної</w:t>
      </w:r>
    </w:p>
    <w:p w:rsidR="00086D27" w:rsidRPr="001B5547" w:rsidRDefault="00086D27">
      <w:pPr>
        <w:rPr>
          <w:sz w:val="28"/>
          <w:szCs w:val="28"/>
          <w:lang w:val="uk-UA"/>
        </w:rPr>
      </w:pPr>
      <w:r w:rsidRPr="009711C9">
        <w:rPr>
          <w:sz w:val="28"/>
          <w:szCs w:val="28"/>
        </w:rPr>
        <w:t xml:space="preserve">територіальної виборчої комісії                                                    </w:t>
      </w:r>
      <w:bookmarkStart w:id="0" w:name="_GoBack"/>
      <w:bookmarkEnd w:id="0"/>
      <w:r w:rsidRPr="009711C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Г. Бурлака</w:t>
      </w:r>
    </w:p>
    <w:sectPr w:rsidR="00086D27" w:rsidRPr="001B5547" w:rsidSect="009711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864"/>
    <w:rsid w:val="00086D27"/>
    <w:rsid w:val="001309B9"/>
    <w:rsid w:val="00141864"/>
    <w:rsid w:val="001430BE"/>
    <w:rsid w:val="001B5547"/>
    <w:rsid w:val="002460DC"/>
    <w:rsid w:val="00325CE3"/>
    <w:rsid w:val="00374EAB"/>
    <w:rsid w:val="003E273A"/>
    <w:rsid w:val="003F6C70"/>
    <w:rsid w:val="004B22C7"/>
    <w:rsid w:val="005A2E94"/>
    <w:rsid w:val="005E023C"/>
    <w:rsid w:val="00721299"/>
    <w:rsid w:val="007A6456"/>
    <w:rsid w:val="007B3055"/>
    <w:rsid w:val="009711C9"/>
    <w:rsid w:val="009F4E51"/>
    <w:rsid w:val="00BA002F"/>
    <w:rsid w:val="00C43EB5"/>
    <w:rsid w:val="00E7438D"/>
    <w:rsid w:val="00EB3C0B"/>
    <w:rsid w:val="00F57EAF"/>
    <w:rsid w:val="00F852EA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6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C0B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Текст сноски Знак"/>
    <w:uiPriority w:val="99"/>
    <w:semiHidden/>
    <w:rsid w:val="00F852EA"/>
    <w:rPr>
      <w:sz w:val="28"/>
      <w:lang w:eastAsia="ru-RU"/>
    </w:rPr>
  </w:style>
  <w:style w:type="character" w:customStyle="1" w:styleId="a0">
    <w:name w:val="Прив'язка виноски"/>
    <w:uiPriority w:val="99"/>
    <w:rsid w:val="00F852EA"/>
    <w:rPr>
      <w:vertAlign w:val="superscript"/>
    </w:rPr>
  </w:style>
  <w:style w:type="character" w:customStyle="1" w:styleId="FootnoteCharacters">
    <w:name w:val="Footnote Characters"/>
    <w:uiPriority w:val="99"/>
    <w:rsid w:val="00F852EA"/>
    <w:rPr>
      <w:vertAlign w:val="superscript"/>
    </w:rPr>
  </w:style>
  <w:style w:type="character" w:customStyle="1" w:styleId="1">
    <w:name w:val="Текст сноски Знак1"/>
    <w:basedOn w:val="DefaultParagraphFont"/>
    <w:uiPriority w:val="99"/>
    <w:semiHidden/>
    <w:rsid w:val="00F852E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2 Знак"/>
    <w:basedOn w:val="DefaultParagraphFont"/>
    <w:uiPriority w:val="99"/>
    <w:locked/>
    <w:rsid w:val="00F852E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1">
    <w:name w:val="Гіперпосилання"/>
    <w:uiPriority w:val="99"/>
    <w:rsid w:val="00F852EA"/>
    <w:rPr>
      <w:color w:val="000080"/>
      <w:u w:val="single"/>
    </w:rPr>
  </w:style>
  <w:style w:type="character" w:customStyle="1" w:styleId="a2">
    <w:name w:val="Символи виноски"/>
    <w:uiPriority w:val="99"/>
    <w:rsid w:val="00F852EA"/>
  </w:style>
  <w:style w:type="character" w:customStyle="1" w:styleId="a3">
    <w:name w:val="Прив'язка кінцевої виноски"/>
    <w:uiPriority w:val="99"/>
    <w:rsid w:val="00F852EA"/>
    <w:rPr>
      <w:vertAlign w:val="superscript"/>
    </w:rPr>
  </w:style>
  <w:style w:type="character" w:customStyle="1" w:styleId="a4">
    <w:name w:val="Символи кінцевої виноски"/>
    <w:uiPriority w:val="99"/>
    <w:rsid w:val="00F852EA"/>
  </w:style>
  <w:style w:type="paragraph" w:styleId="Title">
    <w:name w:val="Title"/>
    <w:basedOn w:val="Normal"/>
    <w:next w:val="BodyText"/>
    <w:link w:val="TitleChar"/>
    <w:uiPriority w:val="99"/>
    <w:qFormat/>
    <w:rsid w:val="00F852EA"/>
    <w:pPr>
      <w:keepNext/>
      <w:spacing w:before="240" w:after="120"/>
      <w:ind w:firstLine="709"/>
      <w:jc w:val="both"/>
    </w:pPr>
    <w:rPr>
      <w:rFonts w:ascii="Liberation Sans" w:eastAsia="Microsoft YaHei" w:hAnsi="Liberation Sans" w:cs="Arial"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852EA"/>
    <w:rPr>
      <w:rFonts w:ascii="Liberation Sans" w:eastAsia="Microsoft YaHei" w:hAnsi="Liberation Sans" w:cs="Arial"/>
      <w:sz w:val="28"/>
      <w:szCs w:val="2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852EA"/>
    <w:pPr>
      <w:spacing w:after="140" w:line="276" w:lineRule="auto"/>
      <w:ind w:firstLine="709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2EA"/>
    <w:rPr>
      <w:rFonts w:ascii="Times New Roman" w:hAnsi="Times New Roman" w:cs="Times New Roman"/>
      <w:sz w:val="28"/>
      <w:szCs w:val="28"/>
      <w:lang w:val="uk-UA" w:eastAsia="ru-RU"/>
    </w:rPr>
  </w:style>
  <w:style w:type="paragraph" w:styleId="List">
    <w:name w:val="List"/>
    <w:basedOn w:val="BodyText"/>
    <w:uiPriority w:val="99"/>
    <w:rsid w:val="00F852EA"/>
    <w:rPr>
      <w:rFonts w:cs="Arial"/>
    </w:rPr>
  </w:style>
  <w:style w:type="paragraph" w:styleId="Caption">
    <w:name w:val="caption"/>
    <w:basedOn w:val="Normal"/>
    <w:uiPriority w:val="99"/>
    <w:qFormat/>
    <w:rsid w:val="00F852EA"/>
    <w:pPr>
      <w:suppressLineNumbers/>
      <w:spacing w:before="120" w:after="120"/>
      <w:ind w:firstLine="709"/>
      <w:jc w:val="both"/>
    </w:pPr>
    <w:rPr>
      <w:rFonts w:cs="Arial"/>
      <w:i/>
      <w:iCs/>
      <w:lang w:val="uk-UA"/>
    </w:rPr>
  </w:style>
  <w:style w:type="paragraph" w:customStyle="1" w:styleId="a5">
    <w:name w:val="Покажчик"/>
    <w:basedOn w:val="Normal"/>
    <w:uiPriority w:val="99"/>
    <w:rsid w:val="00F852EA"/>
    <w:pPr>
      <w:suppressLineNumbers/>
      <w:ind w:firstLine="709"/>
      <w:jc w:val="both"/>
    </w:pPr>
    <w:rPr>
      <w:rFonts w:cs="Arial"/>
      <w:sz w:val="28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F852EA"/>
    <w:pPr>
      <w:ind w:firstLine="709"/>
      <w:jc w:val="both"/>
    </w:pPr>
    <w:rPr>
      <w:rFonts w:ascii="Calibri" w:eastAsia="Calibri" w:hAnsi="Calibri"/>
      <w:sz w:val="22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52EA"/>
    <w:rPr>
      <w:rFonts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F852EA"/>
    <w:pPr>
      <w:spacing w:after="120" w:line="480" w:lineRule="auto"/>
    </w:pPr>
    <w:rPr>
      <w:sz w:val="28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52E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6">
    <w:name w:val="Вміст таблиці"/>
    <w:basedOn w:val="Normal"/>
    <w:uiPriority w:val="99"/>
    <w:rsid w:val="00F852EA"/>
    <w:pPr>
      <w:suppressLineNumbers/>
      <w:ind w:firstLine="709"/>
      <w:jc w:val="both"/>
    </w:pPr>
    <w:rPr>
      <w:sz w:val="28"/>
      <w:szCs w:val="28"/>
      <w:lang w:val="uk-UA"/>
    </w:rPr>
  </w:style>
  <w:style w:type="paragraph" w:customStyle="1" w:styleId="a7">
    <w:name w:val="Заголовок таблиці"/>
    <w:basedOn w:val="a6"/>
    <w:uiPriority w:val="99"/>
    <w:rsid w:val="00F852EA"/>
    <w:pPr>
      <w:jc w:val="center"/>
    </w:pPr>
    <w:rPr>
      <w:b/>
      <w:bCs/>
    </w:rPr>
  </w:style>
  <w:style w:type="character" w:customStyle="1" w:styleId="a8">
    <w:name w:val="Знак Знак"/>
    <w:uiPriority w:val="99"/>
    <w:rsid w:val="005E023C"/>
    <w:rPr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4656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parafiivka@gmail.com</dc:creator>
  <cp:keywords/>
  <dc:description/>
  <cp:lastModifiedBy>РДА</cp:lastModifiedBy>
  <cp:revision>3</cp:revision>
  <cp:lastPrinted>2020-11-05T10:33:00Z</cp:lastPrinted>
  <dcterms:created xsi:type="dcterms:W3CDTF">2020-11-05T10:32:00Z</dcterms:created>
  <dcterms:modified xsi:type="dcterms:W3CDTF">2020-11-05T10:34:00Z</dcterms:modified>
</cp:coreProperties>
</file>