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C7" w:rsidRPr="00027A49" w:rsidRDefault="004A6AC7" w:rsidP="004A6AC7">
      <w:pPr>
        <w:tabs>
          <w:tab w:val="left" w:pos="-2410"/>
          <w:tab w:val="left" w:pos="-1985"/>
          <w:tab w:val="left" w:pos="-1843"/>
        </w:tabs>
        <w:jc w:val="center"/>
        <w:rPr>
          <w:color w:val="FF0000"/>
          <w:sz w:val="28"/>
          <w:szCs w:val="28"/>
          <w:lang w:val="uk-UA"/>
        </w:rPr>
      </w:pPr>
    </w:p>
    <w:p w:rsidR="004A6AC7" w:rsidRPr="004A6AC7" w:rsidRDefault="004A6AC7" w:rsidP="004A6AC7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color w:val="FF0000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7pt" o:ole="" fillcolor="window">
            <v:imagedata r:id="rId6" o:title=""/>
          </v:shape>
          <o:OLEObject Type="Embed" ProgID="Word.Picture.8" ShapeID="_x0000_i1025" DrawAspect="Content" ObjectID="_1605334435" r:id="rId7"/>
        </w:object>
      </w:r>
    </w:p>
    <w:p w:rsidR="004A6AC7" w:rsidRPr="004A6AC7" w:rsidRDefault="004A6AC7" w:rsidP="004A6AC7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УКРАЇНА</w:t>
      </w:r>
    </w:p>
    <w:p w:rsidR="004A6AC7" w:rsidRPr="004A6AC7" w:rsidRDefault="004A6AC7" w:rsidP="004A6AC7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ЧЕЧЕЛЬНИЦЬКА  РАЙОННА  ДЕРЖАВНА  АДМІНІСТРАЦІЯ</w:t>
      </w:r>
    </w:p>
    <w:p w:rsidR="004A6AC7" w:rsidRPr="004A6AC7" w:rsidRDefault="00631BCA" w:rsidP="004A6AC7">
      <w:pPr>
        <w:keepNext/>
        <w:tabs>
          <w:tab w:val="left" w:pos="5954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31BC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_x0000_s1028" style="position:absolute;left:0;text-align:left;z-index:251662336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X9Vw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" o:allowincell="f" strokeweight="3pt">
            <v:stroke linestyle="thickThin"/>
            <w10:wrap type="topAndBottom"/>
          </v:line>
        </w:pict>
      </w:r>
    </w:p>
    <w:p w:rsidR="004A6AC7" w:rsidRPr="004A6AC7" w:rsidRDefault="004A6AC7" w:rsidP="004A6AC7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РОЗПОРЯДЖЕННЯ</w:t>
      </w:r>
    </w:p>
    <w:p w:rsidR="004A6AC7" w:rsidRPr="004A6AC7" w:rsidRDefault="004A6AC7" w:rsidP="004A6AC7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A6AC7" w:rsidRPr="004A6AC7" w:rsidRDefault="004A6AC7" w:rsidP="004A6AC7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4A6AC7" w:rsidRPr="004A6AC7" w:rsidRDefault="004A6AC7" w:rsidP="004A6AC7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“   27 ” листопада  2018 р                                                                          №455</w:t>
      </w:r>
    </w:p>
    <w:p w:rsidR="004A6AC7" w:rsidRPr="004A6AC7" w:rsidRDefault="004A6AC7" w:rsidP="004A6AC7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A6AC7" w:rsidRPr="004A6AC7" w:rsidRDefault="004A6AC7" w:rsidP="004A6AC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  преміювання   керівництва райдержадміністрації  </w:t>
      </w:r>
    </w:p>
    <w:p w:rsidR="004A6AC7" w:rsidRPr="004A6AC7" w:rsidRDefault="004A6AC7" w:rsidP="004A6AC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у  листопаді  2018 року</w:t>
      </w:r>
    </w:p>
    <w:p w:rsidR="004A6AC7" w:rsidRPr="004A6AC7" w:rsidRDefault="004A6AC7" w:rsidP="004A6AC7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A6AC7" w:rsidRPr="004A6AC7" w:rsidRDefault="004A6AC7" w:rsidP="004A6A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Відповідно до п</w:t>
      </w:r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останови  Кабінету Міністрів України  від  20 квітня 2016 року №304 «Про умови оплати праці посадових осіб, керівників та керівних працівників окремих державних органів,  на яких не поширюється дія Закону України «Про державну службу»,  розпорядження голови райдержадміністрації від 15.02.2018року №65 « Про затвердження Порядку виплати надбавок, премії та матеріальних </w:t>
      </w:r>
      <w:proofErr w:type="spellStart"/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</w:t>
      </w:r>
      <w:proofErr w:type="spellEnd"/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керівництву райдержадміністрації», </w:t>
      </w:r>
      <w:r w:rsidRPr="004A6AC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подання керівника апарату райдержадміністрації   від  26.11.2018року</w:t>
      </w:r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4A6AC7" w:rsidRPr="004A6AC7" w:rsidRDefault="004A6AC7" w:rsidP="004A6A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A6AC7" w:rsidRPr="004A6AC7" w:rsidRDefault="004A6AC7" w:rsidP="004A6A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1. Преміювати за результатами  роботи за листопад  2018року  у відсотках до   посадового  окладу  пропорційно  відпрацьованому  часу в межах економії фонду оплати праці керівництва райдержадміністрації </w:t>
      </w:r>
    </w:p>
    <w:p w:rsidR="004A6AC7" w:rsidRPr="004A6AC7" w:rsidRDefault="004A6AC7" w:rsidP="004A6AC7">
      <w:pPr>
        <w:pStyle w:val="a3"/>
        <w:numPr>
          <w:ilvl w:val="0"/>
          <w:numId w:val="1"/>
        </w:numPr>
        <w:ind w:left="142" w:hanging="142"/>
        <w:jc w:val="both"/>
        <w:rPr>
          <w:bCs/>
          <w:color w:val="000000" w:themeColor="text1"/>
          <w:sz w:val="28"/>
          <w:szCs w:val="28"/>
          <w:lang w:val="uk-UA"/>
        </w:rPr>
      </w:pPr>
      <w:r w:rsidRPr="004A6AC7">
        <w:rPr>
          <w:bCs/>
          <w:color w:val="000000" w:themeColor="text1"/>
          <w:sz w:val="28"/>
          <w:szCs w:val="28"/>
          <w:lang w:val="uk-UA"/>
        </w:rPr>
        <w:t>першого  заступника голови райдержадміністрації  Савчука Віталія Володимировича – 60%;</w:t>
      </w:r>
    </w:p>
    <w:p w:rsidR="004A6AC7" w:rsidRPr="004A6AC7" w:rsidRDefault="004A6AC7" w:rsidP="004A6AC7">
      <w:pPr>
        <w:pStyle w:val="a3"/>
        <w:numPr>
          <w:ilvl w:val="0"/>
          <w:numId w:val="1"/>
        </w:numPr>
        <w:ind w:left="142" w:hanging="142"/>
        <w:jc w:val="both"/>
        <w:rPr>
          <w:bCs/>
          <w:color w:val="000000" w:themeColor="text1"/>
          <w:sz w:val="28"/>
          <w:szCs w:val="28"/>
          <w:lang w:val="uk-UA"/>
        </w:rPr>
      </w:pPr>
      <w:r w:rsidRPr="004A6AC7">
        <w:rPr>
          <w:bCs/>
          <w:color w:val="000000" w:themeColor="text1"/>
          <w:sz w:val="28"/>
          <w:szCs w:val="28"/>
          <w:lang w:val="uk-UA"/>
        </w:rPr>
        <w:t xml:space="preserve">заступника голови райдержадміністрації  </w:t>
      </w:r>
      <w:proofErr w:type="spellStart"/>
      <w:r w:rsidRPr="004A6AC7">
        <w:rPr>
          <w:bCs/>
          <w:color w:val="000000" w:themeColor="text1"/>
          <w:sz w:val="28"/>
          <w:szCs w:val="28"/>
          <w:lang w:val="uk-UA"/>
        </w:rPr>
        <w:t>Беседу</w:t>
      </w:r>
      <w:proofErr w:type="spellEnd"/>
      <w:r w:rsidRPr="004A6AC7">
        <w:rPr>
          <w:bCs/>
          <w:color w:val="000000" w:themeColor="text1"/>
          <w:sz w:val="28"/>
          <w:szCs w:val="28"/>
          <w:lang w:val="uk-UA"/>
        </w:rPr>
        <w:t xml:space="preserve"> Ольгу Віталіївну – 60% </w:t>
      </w:r>
    </w:p>
    <w:p w:rsidR="004A6AC7" w:rsidRPr="004A6AC7" w:rsidRDefault="004A6AC7" w:rsidP="004A6A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A6AC7" w:rsidRPr="004A6AC7" w:rsidRDefault="004A6AC7" w:rsidP="004A6AC7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2.    Контроль  за  виконанням  цього  розпорядження  покласти  на керівника апарату  райдержадміністрації  О.Тимофієву  та  начальника відділу фінансово-господарського забезпечення, головного бухгалтера апарату райдержадміністрації   Н.Коваль.</w:t>
      </w:r>
    </w:p>
    <w:p w:rsidR="004A6AC7" w:rsidRPr="004A6AC7" w:rsidRDefault="004A6AC7" w:rsidP="004A6A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A6AC7" w:rsidRPr="004A6AC7" w:rsidRDefault="004A6AC7" w:rsidP="004A6AC7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A6AC7" w:rsidRPr="004A6AC7" w:rsidRDefault="004A6AC7" w:rsidP="004A6A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 районної</w:t>
      </w:r>
    </w:p>
    <w:p w:rsidR="004A6AC7" w:rsidRPr="004A6AC7" w:rsidRDefault="004A6AC7" w:rsidP="004A6A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  адміністрації                                                                  С.</w:t>
      </w:r>
      <w:proofErr w:type="spellStart"/>
      <w:r w:rsidRPr="004A6A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Пустовий</w:t>
      </w:r>
      <w:proofErr w:type="spellEnd"/>
    </w:p>
    <w:sectPr w:rsidR="004A6AC7" w:rsidRPr="004A6AC7" w:rsidSect="006D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11B63"/>
    <w:rsid w:val="000763E0"/>
    <w:rsid w:val="00195523"/>
    <w:rsid w:val="00211B63"/>
    <w:rsid w:val="00223785"/>
    <w:rsid w:val="004169A3"/>
    <w:rsid w:val="004A6AC7"/>
    <w:rsid w:val="005035FE"/>
    <w:rsid w:val="00631BCA"/>
    <w:rsid w:val="006D2699"/>
    <w:rsid w:val="006F247A"/>
    <w:rsid w:val="00727C1A"/>
    <w:rsid w:val="00876172"/>
    <w:rsid w:val="00A4666B"/>
    <w:rsid w:val="00D2632F"/>
    <w:rsid w:val="00D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99"/>
  </w:style>
  <w:style w:type="paragraph" w:styleId="1">
    <w:name w:val="heading 1"/>
    <w:basedOn w:val="a"/>
    <w:next w:val="a"/>
    <w:link w:val="10"/>
    <w:qFormat/>
    <w:rsid w:val="00727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727C1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6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27C1A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727C1A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4">
    <w:name w:val="header"/>
    <w:basedOn w:val="a"/>
    <w:link w:val="a5"/>
    <w:rsid w:val="00727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rsid w:val="00727C1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caption"/>
    <w:basedOn w:val="a"/>
    <w:next w:val="a"/>
    <w:qFormat/>
    <w:rsid w:val="00727C1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72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1ABE-0125-4EB3-9DD9-B2E549A5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MultiDVD Team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2018-12-03T06:26:00Z</dcterms:created>
  <dcterms:modified xsi:type="dcterms:W3CDTF">2018-12-03T06:27:00Z</dcterms:modified>
</cp:coreProperties>
</file>