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02" w:rsidRDefault="00687602" w:rsidP="00687602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69394331" r:id="rId6"/>
        </w:object>
      </w:r>
    </w:p>
    <w:p w:rsidR="00687602" w:rsidRDefault="00687602" w:rsidP="00687602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687602" w:rsidRDefault="00687602" w:rsidP="00687602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687602" w:rsidRDefault="00687602" w:rsidP="00687602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687602" w:rsidRDefault="00687602" w:rsidP="00687602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687602" w:rsidRDefault="00687602" w:rsidP="00687602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687602" w:rsidRPr="00D04815" w:rsidRDefault="00687602" w:rsidP="00687602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687602" w:rsidRPr="00D04815" w:rsidRDefault="00687602" w:rsidP="00687602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687602" w:rsidRPr="00D04815" w:rsidTr="00E16494">
        <w:trPr>
          <w:cantSplit/>
          <w:trHeight w:val="360"/>
        </w:trPr>
        <w:tc>
          <w:tcPr>
            <w:tcW w:w="1058" w:type="dxa"/>
          </w:tcPr>
          <w:p w:rsidR="00687602" w:rsidRPr="008F3C36" w:rsidRDefault="00687602" w:rsidP="00E16494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602" w:rsidRPr="00363B80" w:rsidRDefault="00687602" w:rsidP="00E1649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56" w:type="dxa"/>
          </w:tcPr>
          <w:p w:rsidR="00687602" w:rsidRPr="008F3C36" w:rsidRDefault="00687602" w:rsidP="00E16494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602" w:rsidRPr="00363B80" w:rsidRDefault="00687602" w:rsidP="00E16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602" w:rsidRPr="00D04815" w:rsidRDefault="00687602" w:rsidP="00E16494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687602" w:rsidRPr="00D04815" w:rsidRDefault="00687602" w:rsidP="00E164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687602" w:rsidRPr="00D04815" w:rsidRDefault="00687602" w:rsidP="00E16494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602" w:rsidRPr="00363B80" w:rsidRDefault="00687602" w:rsidP="00E16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342</w:t>
            </w:r>
          </w:p>
        </w:tc>
      </w:tr>
    </w:tbl>
    <w:p w:rsidR="00687602" w:rsidRDefault="00687602" w:rsidP="00687602">
      <w:pPr>
        <w:pStyle w:val="a4"/>
        <w:rPr>
          <w:b/>
          <w:lang w:val="uk-UA"/>
        </w:rPr>
      </w:pPr>
    </w:p>
    <w:p w:rsidR="00687602" w:rsidRDefault="00687602" w:rsidP="00687602">
      <w:pPr>
        <w:pStyle w:val="a4"/>
        <w:rPr>
          <w:b/>
          <w:lang w:val="uk-UA"/>
        </w:rPr>
      </w:pPr>
    </w:p>
    <w:p w:rsidR="00687602" w:rsidRPr="00E4091D" w:rsidRDefault="00687602" w:rsidP="00687602">
      <w:pPr>
        <w:pStyle w:val="a4"/>
        <w:jc w:val="center"/>
        <w:rPr>
          <w:b/>
        </w:rPr>
      </w:pPr>
      <w:proofErr w:type="gramStart"/>
      <w:r w:rsidRPr="00E4091D">
        <w:rPr>
          <w:b/>
        </w:rPr>
        <w:t>Про</w:t>
      </w:r>
      <w:proofErr w:type="gramEnd"/>
      <w:r w:rsidRPr="00E4091D">
        <w:rPr>
          <w:b/>
        </w:rPr>
        <w:t xml:space="preserve"> </w:t>
      </w:r>
      <w:proofErr w:type="spellStart"/>
      <w:r w:rsidRPr="00E4091D">
        <w:rPr>
          <w:b/>
        </w:rPr>
        <w:t>відзначення</w:t>
      </w:r>
      <w:proofErr w:type="spellEnd"/>
      <w:r w:rsidRPr="00E4091D">
        <w:rPr>
          <w:b/>
        </w:rPr>
        <w:t xml:space="preserve"> на </w:t>
      </w:r>
      <w:proofErr w:type="spellStart"/>
      <w:r w:rsidRPr="00E4091D">
        <w:rPr>
          <w:b/>
        </w:rPr>
        <w:t>Чечельниччині</w:t>
      </w:r>
      <w:proofErr w:type="spellEnd"/>
      <w:r w:rsidRPr="00E4091D">
        <w:rPr>
          <w:b/>
        </w:rPr>
        <w:t xml:space="preserve"> Дня </w:t>
      </w:r>
      <w:proofErr w:type="spellStart"/>
      <w:r w:rsidRPr="00E4091D">
        <w:rPr>
          <w:b/>
        </w:rPr>
        <w:t>Українського</w:t>
      </w:r>
      <w:proofErr w:type="spellEnd"/>
      <w:r w:rsidRPr="00E4091D">
        <w:rPr>
          <w:b/>
        </w:rPr>
        <w:t xml:space="preserve"> </w:t>
      </w:r>
      <w:proofErr w:type="spellStart"/>
      <w:r w:rsidRPr="00E4091D">
        <w:rPr>
          <w:b/>
        </w:rPr>
        <w:t>козацтва</w:t>
      </w:r>
      <w:proofErr w:type="spellEnd"/>
      <w:r w:rsidRPr="00E4091D">
        <w:rPr>
          <w:b/>
        </w:rPr>
        <w:tab/>
      </w:r>
    </w:p>
    <w:p w:rsidR="00687602" w:rsidRPr="00E4091D" w:rsidRDefault="00687602" w:rsidP="00687602">
      <w:pPr>
        <w:pStyle w:val="a4"/>
        <w:jc w:val="center"/>
        <w:rPr>
          <w:b/>
          <w:sz w:val="16"/>
          <w:szCs w:val="16"/>
        </w:rPr>
      </w:pPr>
    </w:p>
    <w:p w:rsidR="00687602" w:rsidRPr="00E4091D" w:rsidRDefault="00687602" w:rsidP="00687602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E40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Указу Президента України від 07 серпня 1999 року № 966/99 «Про День Українського козацтва», </w:t>
      </w:r>
      <w:r w:rsidRPr="00E4091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облдержадміністрації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E4091D">
        <w:rPr>
          <w:rFonts w:ascii="Times New Roman" w:hAnsi="Times New Roman" w:cs="Times New Roman"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091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E40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685</w:t>
      </w:r>
      <w:r w:rsidRPr="00E40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E409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відзначення на Вінниччині Дня Українського козацтва</w:t>
      </w:r>
      <w:r w:rsidRPr="00E4091D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з метою збереження героїчної та духовної спадщини Українського козацтва, виховання у громадян почуття патріотизму та поваги до історичного минулого українського народу, враховуючи історичне значення й заслуги козацтва в утвердженні української державності та його вагомий внесок у сучасний процес державотворення</w:t>
      </w:r>
      <w:r w:rsidRPr="00E409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7602" w:rsidRPr="00E4091D" w:rsidRDefault="00687602" w:rsidP="00687602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602" w:rsidRPr="00E4091D" w:rsidRDefault="00687602" w:rsidP="00687602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Fonts w:ascii="Times New Roman" w:hAnsi="Times New Roman" w:cs="Times New Roman"/>
          <w:sz w:val="28"/>
          <w:szCs w:val="28"/>
          <w:lang w:val="uk-UA"/>
        </w:rPr>
        <w:t xml:space="preserve">1. Утворити організаційний комітет з підготовки та відзначення на </w:t>
      </w:r>
      <w:proofErr w:type="spellStart"/>
      <w:r w:rsidRPr="00E4091D">
        <w:rPr>
          <w:rFonts w:ascii="Times New Roman" w:hAnsi="Times New Roman" w:cs="Times New Roman"/>
          <w:sz w:val="28"/>
          <w:szCs w:val="28"/>
          <w:lang w:val="uk-UA"/>
        </w:rPr>
        <w:t>Чечельниччині</w:t>
      </w:r>
      <w:proofErr w:type="spellEnd"/>
      <w:r w:rsidRPr="00E40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9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Дня Українського козацтва</w:t>
      </w:r>
      <w:r w:rsidRPr="00E4091D">
        <w:rPr>
          <w:rFonts w:ascii="Times New Roman" w:hAnsi="Times New Roman" w:cs="Times New Roman"/>
          <w:sz w:val="28"/>
          <w:szCs w:val="28"/>
          <w:lang w:val="uk-UA"/>
        </w:rPr>
        <w:t xml:space="preserve"> (далі – оргкомітет), що додається.</w:t>
      </w:r>
    </w:p>
    <w:p w:rsidR="00687602" w:rsidRPr="00E4091D" w:rsidRDefault="00687602" w:rsidP="00687602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602" w:rsidRPr="00E4091D" w:rsidRDefault="00687602" w:rsidP="00687602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 xml:space="preserve">2. Затвердити заходи з підготовки та відзначення на </w:t>
      </w:r>
      <w:proofErr w:type="spellStart"/>
      <w:r w:rsidRPr="00E4091D">
        <w:rPr>
          <w:sz w:val="28"/>
          <w:szCs w:val="28"/>
          <w:lang w:val="uk-UA"/>
        </w:rPr>
        <w:t>Чечельниччині</w:t>
      </w:r>
      <w:proofErr w:type="spellEnd"/>
      <w:r w:rsidRPr="00E4091D">
        <w:rPr>
          <w:sz w:val="28"/>
          <w:szCs w:val="28"/>
          <w:lang w:val="uk-UA"/>
        </w:rPr>
        <w:t xml:space="preserve"> </w:t>
      </w:r>
      <w:r w:rsidRPr="00E4091D">
        <w:rPr>
          <w:bCs/>
          <w:color w:val="000000"/>
          <w:sz w:val="28"/>
          <w:szCs w:val="28"/>
          <w:lang w:val="uk-UA"/>
        </w:rPr>
        <w:t>Дня Українського козацтва</w:t>
      </w:r>
      <w:r w:rsidRPr="00E4091D">
        <w:rPr>
          <w:sz w:val="28"/>
          <w:szCs w:val="28"/>
          <w:lang w:val="uk-UA"/>
        </w:rPr>
        <w:t xml:space="preserve"> (далі – Заходи), що додаються.</w:t>
      </w:r>
    </w:p>
    <w:p w:rsidR="00687602" w:rsidRPr="00E4091D" w:rsidRDefault="00687602" w:rsidP="00687602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</w:p>
    <w:p w:rsidR="00687602" w:rsidRPr="00E4091D" w:rsidRDefault="00687602" w:rsidP="00687602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3. Структурним підрозділам райдержадміністрацій, виконкомам селищної та сільських рад забезпечити виконання Заходів, про що інформувати організаційний відділ апарату райдержадміністрації до 19 жовтня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 для подальшого інформування облдержадміністрації до 2</w:t>
      </w:r>
      <w:r>
        <w:rPr>
          <w:sz w:val="28"/>
          <w:szCs w:val="28"/>
          <w:lang w:val="uk-UA"/>
        </w:rPr>
        <w:t>0</w:t>
      </w:r>
      <w:r w:rsidRPr="00E4091D">
        <w:rPr>
          <w:sz w:val="28"/>
          <w:szCs w:val="28"/>
          <w:lang w:val="uk-UA"/>
        </w:rPr>
        <w:t xml:space="preserve"> жовтня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року.</w:t>
      </w:r>
    </w:p>
    <w:p w:rsidR="00687602" w:rsidRPr="00E4091D" w:rsidRDefault="00687602" w:rsidP="00687602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</w:p>
    <w:p w:rsidR="00687602" w:rsidRPr="00E4091D" w:rsidRDefault="00687602" w:rsidP="00687602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 xml:space="preserve">5. 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керівника апарату</w:t>
      </w:r>
      <w:r w:rsidRPr="00E4091D">
        <w:rPr>
          <w:sz w:val="28"/>
          <w:szCs w:val="28"/>
          <w:lang w:val="uk-UA"/>
        </w:rPr>
        <w:t xml:space="preserve"> райдержадміністрації </w:t>
      </w:r>
      <w:r>
        <w:rPr>
          <w:sz w:val="28"/>
          <w:szCs w:val="28"/>
          <w:lang w:val="uk-UA"/>
        </w:rPr>
        <w:t>Тимофієву О.Г</w:t>
      </w:r>
      <w:r w:rsidRPr="00E4091D">
        <w:rPr>
          <w:sz w:val="28"/>
          <w:szCs w:val="28"/>
          <w:lang w:val="uk-UA"/>
        </w:rPr>
        <w:t>.</w:t>
      </w:r>
    </w:p>
    <w:p w:rsidR="00687602" w:rsidRPr="00E4091D" w:rsidRDefault="00687602" w:rsidP="00687602">
      <w:pPr>
        <w:spacing w:line="300" w:lineRule="exact"/>
        <w:ind w:firstLine="720"/>
        <w:jc w:val="both"/>
        <w:rPr>
          <w:sz w:val="16"/>
          <w:szCs w:val="16"/>
          <w:lang w:val="uk-UA"/>
        </w:rPr>
      </w:pPr>
    </w:p>
    <w:p w:rsidR="00687602" w:rsidRPr="00E4091D" w:rsidRDefault="00687602" w:rsidP="00687602">
      <w:pPr>
        <w:pStyle w:val="a4"/>
        <w:jc w:val="left"/>
        <w:rPr>
          <w:b/>
        </w:rPr>
      </w:pPr>
      <w:r w:rsidRPr="00E4091D">
        <w:rPr>
          <w:b/>
        </w:rPr>
        <w:t xml:space="preserve">Голова </w:t>
      </w:r>
      <w:proofErr w:type="spellStart"/>
      <w:r w:rsidRPr="00E4091D">
        <w:rPr>
          <w:b/>
        </w:rPr>
        <w:t>районної</w:t>
      </w:r>
      <w:proofErr w:type="spellEnd"/>
      <w:r w:rsidRPr="00E4091D">
        <w:rPr>
          <w:b/>
        </w:rPr>
        <w:t xml:space="preserve">                                                                                            </w:t>
      </w:r>
      <w:proofErr w:type="spellStart"/>
      <w:r w:rsidRPr="00E4091D">
        <w:rPr>
          <w:b/>
        </w:rPr>
        <w:t>державної</w:t>
      </w:r>
      <w:proofErr w:type="spellEnd"/>
      <w:r w:rsidRPr="00E4091D">
        <w:rPr>
          <w:b/>
        </w:rPr>
        <w:t xml:space="preserve"> </w:t>
      </w:r>
      <w:proofErr w:type="spellStart"/>
      <w:r w:rsidRPr="00E4091D">
        <w:rPr>
          <w:b/>
        </w:rPr>
        <w:t>адміністрації</w:t>
      </w:r>
      <w:proofErr w:type="spellEnd"/>
      <w:r w:rsidRPr="00E4091D">
        <w:rPr>
          <w:b/>
        </w:rPr>
        <w:t xml:space="preserve">                                                     </w:t>
      </w:r>
      <w:r>
        <w:rPr>
          <w:b/>
          <w:lang w:val="uk-UA"/>
        </w:rPr>
        <w:t xml:space="preserve">     </w:t>
      </w:r>
      <w:r w:rsidRPr="00E4091D">
        <w:rPr>
          <w:b/>
        </w:rPr>
        <w:t xml:space="preserve"> </w:t>
      </w:r>
      <w:proofErr w:type="spellStart"/>
      <w:r w:rsidRPr="00E4091D">
        <w:rPr>
          <w:b/>
        </w:rPr>
        <w:t>С.Пустовий</w:t>
      </w:r>
      <w:proofErr w:type="spellEnd"/>
    </w:p>
    <w:p w:rsidR="00687602" w:rsidRPr="00E4091D" w:rsidRDefault="00687602" w:rsidP="00687602">
      <w:pPr>
        <w:pStyle w:val="a4"/>
      </w:pPr>
      <w:r w:rsidRPr="00E4091D">
        <w:t xml:space="preserve">       </w:t>
      </w:r>
    </w:p>
    <w:p w:rsidR="00687602" w:rsidRPr="00687602" w:rsidRDefault="00687602" w:rsidP="00687602">
      <w:pPr>
        <w:pStyle w:val="a4"/>
        <w:rPr>
          <w:color w:val="FFFFFF" w:themeColor="background1"/>
        </w:rPr>
      </w:pPr>
      <w:r w:rsidRPr="00687602">
        <w:rPr>
          <w:color w:val="FFFFFF" w:themeColor="background1"/>
        </w:rPr>
        <w:t xml:space="preserve">                </w:t>
      </w:r>
      <w:proofErr w:type="spellStart"/>
      <w:r w:rsidRPr="00687602">
        <w:rPr>
          <w:color w:val="FFFFFF" w:themeColor="background1"/>
        </w:rPr>
        <w:t>О.П’яніщук</w:t>
      </w:r>
      <w:proofErr w:type="spellEnd"/>
    </w:p>
    <w:p w:rsidR="00687602" w:rsidRPr="00687602" w:rsidRDefault="00687602" w:rsidP="00687602">
      <w:pPr>
        <w:pStyle w:val="a4"/>
        <w:rPr>
          <w:color w:val="FFFFFF" w:themeColor="background1"/>
        </w:rPr>
      </w:pPr>
      <w:r w:rsidRPr="00687602">
        <w:rPr>
          <w:color w:val="FFFFFF" w:themeColor="background1"/>
        </w:rPr>
        <w:t xml:space="preserve">                Н.Никитюк</w:t>
      </w:r>
    </w:p>
    <w:p w:rsidR="00687602" w:rsidRPr="00687602" w:rsidRDefault="00687602" w:rsidP="00687602">
      <w:pPr>
        <w:pStyle w:val="a4"/>
        <w:rPr>
          <w:color w:val="FFFFFF" w:themeColor="background1"/>
        </w:rPr>
      </w:pPr>
      <w:r w:rsidRPr="00687602">
        <w:rPr>
          <w:color w:val="FFFFFF" w:themeColor="background1"/>
        </w:rPr>
        <w:t xml:space="preserve">                </w:t>
      </w:r>
      <w:proofErr w:type="spellStart"/>
      <w:r w:rsidRPr="00687602">
        <w:rPr>
          <w:color w:val="FFFFFF" w:themeColor="background1"/>
        </w:rPr>
        <w:t>О.Ярова</w:t>
      </w:r>
      <w:proofErr w:type="spellEnd"/>
    </w:p>
    <w:p w:rsidR="00687602" w:rsidRPr="00687602" w:rsidRDefault="00687602" w:rsidP="00687602">
      <w:pPr>
        <w:pStyle w:val="a4"/>
        <w:rPr>
          <w:color w:val="FFFFFF" w:themeColor="background1"/>
        </w:rPr>
      </w:pPr>
      <w:r w:rsidRPr="00687602">
        <w:rPr>
          <w:color w:val="FFFFFF" w:themeColor="background1"/>
        </w:rPr>
        <w:tab/>
        <w:t xml:space="preserve">      </w:t>
      </w:r>
      <w:proofErr w:type="spellStart"/>
      <w:r w:rsidRPr="00687602">
        <w:rPr>
          <w:color w:val="FFFFFF" w:themeColor="background1"/>
        </w:rPr>
        <w:t>О.Косаківська</w:t>
      </w:r>
      <w:proofErr w:type="spellEnd"/>
    </w:p>
    <w:p w:rsidR="00687602" w:rsidRPr="00687602" w:rsidRDefault="00687602" w:rsidP="00687602">
      <w:pPr>
        <w:pStyle w:val="a4"/>
        <w:rPr>
          <w:color w:val="FFFFFF" w:themeColor="background1"/>
        </w:rPr>
      </w:pPr>
      <w:r w:rsidRPr="00687602">
        <w:rPr>
          <w:color w:val="FFFFFF" w:themeColor="background1"/>
        </w:rPr>
        <w:t xml:space="preserve">                О. </w:t>
      </w:r>
      <w:proofErr w:type="spellStart"/>
      <w:r w:rsidRPr="00687602">
        <w:rPr>
          <w:color w:val="FFFFFF" w:themeColor="background1"/>
        </w:rPr>
        <w:t>Тимофієва</w:t>
      </w:r>
      <w:proofErr w:type="spellEnd"/>
    </w:p>
    <w:p w:rsidR="00687602" w:rsidRPr="00E4091D" w:rsidRDefault="00687602" w:rsidP="00687602">
      <w:pPr>
        <w:shd w:val="clear" w:color="auto" w:fill="FFFFFF"/>
        <w:ind w:left="5940"/>
        <w:jc w:val="both"/>
        <w:rPr>
          <w:color w:val="000000"/>
          <w:sz w:val="28"/>
          <w:szCs w:val="28"/>
          <w:lang w:val="uk-UA"/>
        </w:rPr>
        <w:sectPr w:rsidR="00687602" w:rsidRPr="00E4091D" w:rsidSect="00B12298">
          <w:pgSz w:w="11909" w:h="16834"/>
          <w:pgMar w:top="1134" w:right="567" w:bottom="1134" w:left="1701" w:header="709" w:footer="709" w:gutter="0"/>
          <w:cols w:space="720"/>
        </w:sectPr>
      </w:pPr>
    </w:p>
    <w:p w:rsidR="00687602" w:rsidRPr="00E4091D" w:rsidRDefault="00687602" w:rsidP="00687602">
      <w:pPr>
        <w:shd w:val="clear" w:color="auto" w:fill="FFFFFF"/>
        <w:ind w:left="5760"/>
        <w:jc w:val="both"/>
        <w:rPr>
          <w:color w:val="000000"/>
          <w:sz w:val="28"/>
          <w:szCs w:val="28"/>
          <w:lang w:val="uk-UA"/>
        </w:rPr>
      </w:pPr>
      <w:r w:rsidRPr="00E4091D">
        <w:rPr>
          <w:b/>
          <w:color w:val="000000"/>
          <w:sz w:val="28"/>
          <w:szCs w:val="28"/>
          <w:lang w:val="uk-UA"/>
        </w:rPr>
        <w:lastRenderedPageBreak/>
        <w:t>ЗАТВЕРДЖЕНО</w:t>
      </w:r>
      <w:r w:rsidRPr="00E4091D">
        <w:rPr>
          <w:color w:val="000000"/>
          <w:sz w:val="28"/>
          <w:szCs w:val="28"/>
          <w:lang w:val="uk-UA"/>
        </w:rPr>
        <w:br/>
        <w:t>Розпорядження голови</w:t>
      </w:r>
      <w:r w:rsidRPr="00E4091D">
        <w:rPr>
          <w:rStyle w:val="apple-converted-space"/>
          <w:color w:val="000000"/>
          <w:sz w:val="28"/>
          <w:szCs w:val="28"/>
          <w:lang w:val="uk-UA"/>
        </w:rPr>
        <w:t> </w:t>
      </w:r>
      <w:r w:rsidRPr="00E4091D">
        <w:rPr>
          <w:color w:val="000000"/>
          <w:sz w:val="28"/>
          <w:szCs w:val="28"/>
          <w:lang w:val="uk-UA"/>
        </w:rPr>
        <w:br/>
        <w:t>райдержадміністрації</w:t>
      </w:r>
      <w:r w:rsidRPr="00E4091D">
        <w:rPr>
          <w:rStyle w:val="apple-converted-space"/>
          <w:color w:val="000000"/>
          <w:sz w:val="28"/>
          <w:szCs w:val="28"/>
          <w:lang w:val="uk-UA"/>
        </w:rPr>
        <w:t> </w:t>
      </w:r>
      <w:r w:rsidRPr="00E4091D">
        <w:rPr>
          <w:color w:val="000000"/>
          <w:sz w:val="28"/>
          <w:szCs w:val="28"/>
          <w:lang w:val="uk-UA"/>
        </w:rPr>
        <w:br/>
        <w:t>від 1</w:t>
      </w:r>
      <w:r>
        <w:rPr>
          <w:color w:val="000000"/>
          <w:sz w:val="28"/>
          <w:szCs w:val="28"/>
          <w:lang w:val="uk-UA"/>
        </w:rPr>
        <w:t>1</w:t>
      </w:r>
      <w:r w:rsidRPr="00E4091D">
        <w:rPr>
          <w:color w:val="000000"/>
          <w:sz w:val="28"/>
          <w:szCs w:val="28"/>
          <w:lang w:val="uk-UA"/>
        </w:rPr>
        <w:t xml:space="preserve"> жовтня 201</w:t>
      </w:r>
      <w:r>
        <w:rPr>
          <w:color w:val="000000"/>
          <w:sz w:val="28"/>
          <w:szCs w:val="28"/>
          <w:lang w:val="uk-UA"/>
        </w:rPr>
        <w:t>7</w:t>
      </w:r>
      <w:r w:rsidRPr="00E4091D">
        <w:rPr>
          <w:color w:val="000000"/>
          <w:sz w:val="28"/>
          <w:szCs w:val="28"/>
          <w:lang w:val="uk-UA"/>
        </w:rPr>
        <w:t xml:space="preserve"> року № 3</w:t>
      </w:r>
      <w:r>
        <w:rPr>
          <w:color w:val="000000"/>
          <w:sz w:val="28"/>
          <w:szCs w:val="28"/>
          <w:lang w:val="uk-UA"/>
        </w:rPr>
        <w:t>42</w:t>
      </w:r>
    </w:p>
    <w:p w:rsidR="00687602" w:rsidRPr="00E4091D" w:rsidRDefault="00687602" w:rsidP="00687602">
      <w:pPr>
        <w:pStyle w:val="2"/>
        <w:numPr>
          <w:ilvl w:val="1"/>
          <w:numId w:val="0"/>
        </w:numPr>
        <w:tabs>
          <w:tab w:val="num" w:pos="0"/>
        </w:tabs>
        <w:rPr>
          <w:i/>
          <w:iCs/>
        </w:rPr>
      </w:pPr>
      <w:r w:rsidRPr="00E4091D">
        <w:t>С К Л А Д</w:t>
      </w:r>
    </w:p>
    <w:p w:rsidR="00687602" w:rsidRPr="00E4091D" w:rsidRDefault="00687602" w:rsidP="00687602">
      <w:pPr>
        <w:jc w:val="center"/>
        <w:rPr>
          <w:b/>
          <w:bCs/>
          <w:sz w:val="28"/>
          <w:szCs w:val="28"/>
          <w:lang w:val="uk-UA"/>
        </w:rPr>
      </w:pPr>
      <w:r w:rsidRPr="00E4091D">
        <w:rPr>
          <w:b/>
          <w:bCs/>
          <w:sz w:val="28"/>
          <w:szCs w:val="28"/>
          <w:lang w:val="uk-UA"/>
        </w:rPr>
        <w:t xml:space="preserve">організаційного комітету з підготовки та відзначення </w:t>
      </w:r>
    </w:p>
    <w:p w:rsidR="00687602" w:rsidRPr="00E4091D" w:rsidRDefault="00687602" w:rsidP="00687602">
      <w:pPr>
        <w:jc w:val="center"/>
        <w:rPr>
          <w:b/>
          <w:bCs/>
          <w:sz w:val="28"/>
          <w:szCs w:val="28"/>
          <w:lang w:val="uk-UA"/>
        </w:rPr>
      </w:pPr>
      <w:r w:rsidRPr="00E4091D">
        <w:rPr>
          <w:b/>
          <w:bCs/>
          <w:sz w:val="28"/>
          <w:szCs w:val="28"/>
          <w:lang w:val="uk-UA"/>
        </w:rPr>
        <w:t xml:space="preserve">на </w:t>
      </w:r>
      <w:proofErr w:type="spellStart"/>
      <w:r w:rsidRPr="00E4091D">
        <w:rPr>
          <w:b/>
          <w:bCs/>
          <w:sz w:val="28"/>
          <w:szCs w:val="28"/>
          <w:lang w:val="uk-UA"/>
        </w:rPr>
        <w:t>Чечельниччині</w:t>
      </w:r>
      <w:proofErr w:type="spellEnd"/>
      <w:r w:rsidRPr="00E4091D">
        <w:rPr>
          <w:b/>
          <w:bCs/>
          <w:sz w:val="28"/>
          <w:szCs w:val="28"/>
          <w:lang w:val="uk-UA"/>
        </w:rPr>
        <w:t xml:space="preserve"> </w:t>
      </w:r>
      <w:r w:rsidRPr="00E4091D">
        <w:rPr>
          <w:b/>
          <w:bCs/>
          <w:color w:val="000000"/>
          <w:sz w:val="28"/>
          <w:szCs w:val="28"/>
          <w:lang w:val="uk-UA"/>
        </w:rPr>
        <w:t>Дня Українського козацтва</w:t>
      </w:r>
    </w:p>
    <w:p w:rsidR="00687602" w:rsidRPr="00E4091D" w:rsidRDefault="00687602" w:rsidP="00687602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3060"/>
        <w:gridCol w:w="360"/>
        <w:gridCol w:w="6120"/>
      </w:tblGrid>
      <w:tr w:rsidR="00687602" w:rsidRPr="00E4091D" w:rsidTr="00E16494">
        <w:tc>
          <w:tcPr>
            <w:tcW w:w="3060" w:type="dxa"/>
          </w:tcPr>
          <w:p w:rsidR="00687602" w:rsidRPr="00E4091D" w:rsidRDefault="00687602" w:rsidP="00E16494">
            <w:pPr>
              <w:ind w:left="-108"/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ПУСТОВИЙ</w:t>
            </w:r>
          </w:p>
          <w:p w:rsidR="00687602" w:rsidRPr="00E4091D" w:rsidRDefault="00687602" w:rsidP="00E16494">
            <w:pPr>
              <w:ind w:left="-108"/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Сергій Михайлович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both"/>
              <w:rPr>
                <w:lang w:val="uk-UA"/>
              </w:rPr>
            </w:pPr>
            <w:r w:rsidRPr="00E4091D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голова райдержадміністрації, співголова оргкомітету</w:t>
            </w:r>
          </w:p>
          <w:p w:rsidR="00687602" w:rsidRPr="00E4091D" w:rsidRDefault="00687602" w:rsidP="00E16494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687602" w:rsidRPr="00E4091D" w:rsidTr="00E16494">
        <w:tc>
          <w:tcPr>
            <w:tcW w:w="3060" w:type="dxa"/>
          </w:tcPr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П’ЯНІЩУК</w:t>
            </w:r>
          </w:p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Сергій Вікторович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both"/>
              <w:rPr>
                <w:lang w:val="uk-UA"/>
              </w:rPr>
            </w:pPr>
            <w:r w:rsidRPr="00E4091D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голова районної ради, співголова оргкомітету (за згодою)</w:t>
            </w:r>
          </w:p>
          <w:p w:rsidR="00687602" w:rsidRPr="00E4091D" w:rsidRDefault="00687602" w:rsidP="00E16494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687602" w:rsidRPr="00E4091D" w:rsidTr="00E16494">
        <w:tc>
          <w:tcPr>
            <w:tcW w:w="3060" w:type="dxa"/>
          </w:tcPr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БЕСЕДА</w:t>
            </w:r>
          </w:p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Ольга Віталіївна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заступник голови райдержадміністрації, заступник співголови оргкомітету</w:t>
            </w:r>
          </w:p>
        </w:tc>
      </w:tr>
      <w:tr w:rsidR="00687602" w:rsidRPr="00E4091D" w:rsidTr="00E16494">
        <w:tc>
          <w:tcPr>
            <w:tcW w:w="3060" w:type="dxa"/>
          </w:tcPr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АТАМАНЕНКО</w:t>
            </w:r>
          </w:p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Олег Петрович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начальник організаційного відділу апарату райдержадміністрації</w:t>
            </w:r>
          </w:p>
        </w:tc>
      </w:tr>
      <w:tr w:rsidR="00687602" w:rsidRPr="00E20046" w:rsidTr="00E16494">
        <w:tc>
          <w:tcPr>
            <w:tcW w:w="3060" w:type="dxa"/>
          </w:tcPr>
          <w:p w:rsidR="00687602" w:rsidRPr="00E4091D" w:rsidRDefault="00687602" w:rsidP="00E16494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1"/>
                <w:sz w:val="28"/>
                <w:szCs w:val="28"/>
                <w:lang w:val="uk-UA"/>
              </w:rPr>
              <w:t>БАСАЛИГА</w:t>
            </w:r>
          </w:p>
          <w:p w:rsidR="00687602" w:rsidRPr="00E4091D" w:rsidRDefault="00687602" w:rsidP="00E16494">
            <w:pPr>
              <w:rPr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1"/>
                <w:sz w:val="28"/>
                <w:szCs w:val="28"/>
                <w:lang w:val="uk-UA"/>
              </w:rPr>
              <w:t>Роман Іванович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both"/>
              <w:rPr>
                <w:sz w:val="28"/>
                <w:szCs w:val="28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jc w:val="both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E4091D">
              <w:rPr>
                <w:sz w:val="28"/>
                <w:szCs w:val="28"/>
                <w:lang w:val="uk-UA"/>
              </w:rPr>
              <w:t>Чечельницького</w:t>
            </w:r>
            <w:proofErr w:type="spellEnd"/>
            <w:r w:rsidRPr="00E4091D">
              <w:rPr>
                <w:sz w:val="28"/>
                <w:szCs w:val="28"/>
                <w:lang w:val="uk-UA"/>
              </w:rPr>
              <w:t xml:space="preserve"> відділення поліції </w:t>
            </w:r>
            <w:proofErr w:type="spellStart"/>
            <w:r w:rsidRPr="00E4091D">
              <w:rPr>
                <w:sz w:val="28"/>
                <w:szCs w:val="28"/>
                <w:lang w:val="uk-UA"/>
              </w:rPr>
              <w:t>Бершадського</w:t>
            </w:r>
            <w:proofErr w:type="spellEnd"/>
            <w:r w:rsidRPr="00E4091D">
              <w:rPr>
                <w:sz w:val="28"/>
                <w:szCs w:val="28"/>
                <w:lang w:val="uk-UA"/>
              </w:rPr>
              <w:t xml:space="preserve"> відділу поліції Головного управління Національної поліції у Вінницькій області (за згодою)</w:t>
            </w:r>
          </w:p>
        </w:tc>
      </w:tr>
      <w:tr w:rsidR="00687602" w:rsidRPr="00E4091D" w:rsidTr="00E16494">
        <w:tc>
          <w:tcPr>
            <w:tcW w:w="3060" w:type="dxa"/>
          </w:tcPr>
          <w:p w:rsidR="00687602" w:rsidRPr="00E4091D" w:rsidRDefault="00687602" w:rsidP="00E16494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ГОЛОВАНЬ </w:t>
            </w:r>
          </w:p>
          <w:p w:rsidR="00687602" w:rsidRPr="00E4091D" w:rsidRDefault="00687602" w:rsidP="00E16494">
            <w:pPr>
              <w:shd w:val="clear" w:color="auto" w:fill="FFFFFF"/>
              <w:spacing w:before="5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Віталій </w:t>
            </w:r>
            <w:proofErr w:type="spellStart"/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>Мелетійович</w:t>
            </w:r>
            <w:proofErr w:type="spellEnd"/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both"/>
              <w:rPr>
                <w:sz w:val="28"/>
                <w:szCs w:val="28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687602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>головний спеціаліст сектору молоді та спорту райдержадміністрації</w:t>
            </w:r>
          </w:p>
        </w:tc>
      </w:tr>
      <w:tr w:rsidR="00687602" w:rsidRPr="00E4091D" w:rsidTr="00E16494">
        <w:tc>
          <w:tcPr>
            <w:tcW w:w="3060" w:type="dxa"/>
          </w:tcPr>
          <w:p w:rsidR="00687602" w:rsidRPr="00E4091D" w:rsidRDefault="00687602" w:rsidP="00E16494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>ГУК</w:t>
            </w:r>
          </w:p>
          <w:p w:rsidR="00687602" w:rsidRPr="00E4091D" w:rsidRDefault="00687602" w:rsidP="00E16494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both"/>
              <w:rPr>
                <w:sz w:val="28"/>
                <w:szCs w:val="28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687602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E4091D">
              <w:rPr>
                <w:sz w:val="28"/>
                <w:szCs w:val="28"/>
                <w:lang w:val="uk-UA"/>
              </w:rPr>
              <w:t>Чечельницької</w:t>
            </w:r>
            <w:proofErr w:type="spellEnd"/>
            <w:r w:rsidRPr="00E4091D">
              <w:rPr>
                <w:sz w:val="28"/>
                <w:szCs w:val="28"/>
                <w:lang w:val="uk-UA"/>
              </w:rPr>
              <w:t xml:space="preserve"> організації ветеранів України (за згодою)</w:t>
            </w:r>
          </w:p>
        </w:tc>
      </w:tr>
      <w:tr w:rsidR="00687602" w:rsidRPr="00E4091D" w:rsidTr="00E16494">
        <w:trPr>
          <w:trHeight w:val="719"/>
        </w:trPr>
        <w:tc>
          <w:tcPr>
            <w:tcW w:w="3060" w:type="dxa"/>
          </w:tcPr>
          <w:p w:rsidR="00687602" w:rsidRPr="00E4091D" w:rsidRDefault="00687602" w:rsidP="00E16494">
            <w:pPr>
              <w:jc w:val="both"/>
              <w:rPr>
                <w:sz w:val="28"/>
                <w:szCs w:val="28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 xml:space="preserve">ДЕМЕНЧУК             </w:t>
            </w:r>
          </w:p>
          <w:p w:rsidR="00687602" w:rsidRPr="00E4091D" w:rsidRDefault="00687602" w:rsidP="00E16494">
            <w:pPr>
              <w:jc w:val="both"/>
              <w:rPr>
                <w:sz w:val="16"/>
                <w:szCs w:val="16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>Галина Василівна</w:t>
            </w:r>
            <w:r w:rsidRPr="00E4091D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both"/>
              <w:rPr>
                <w:sz w:val="28"/>
                <w:szCs w:val="28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rPr>
                <w:sz w:val="28"/>
                <w:szCs w:val="28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687602" w:rsidRPr="00E4091D" w:rsidTr="00E16494">
        <w:trPr>
          <w:trHeight w:val="891"/>
        </w:trPr>
        <w:tc>
          <w:tcPr>
            <w:tcW w:w="3060" w:type="dxa"/>
          </w:tcPr>
          <w:p w:rsidR="00687602" w:rsidRPr="00E4091D" w:rsidRDefault="00687602" w:rsidP="00E164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КУЧЕРЯВИЙ                           Юрій Олексійович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редактор районної газети «</w:t>
            </w:r>
            <w:proofErr w:type="spellStart"/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Чечельницький</w:t>
            </w:r>
            <w:proofErr w:type="spellEnd"/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вісник» </w:t>
            </w:r>
            <w:r w:rsidRPr="00E4091D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687602" w:rsidRPr="00E4091D" w:rsidTr="00E16494">
        <w:tc>
          <w:tcPr>
            <w:tcW w:w="3060" w:type="dxa"/>
          </w:tcPr>
          <w:p w:rsidR="00687602" w:rsidRPr="00E4091D" w:rsidRDefault="00687602" w:rsidP="00E16494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>МАРТИНЮК</w:t>
            </w:r>
          </w:p>
          <w:p w:rsidR="00687602" w:rsidRPr="00E4091D" w:rsidRDefault="00687602" w:rsidP="00E16494">
            <w:pPr>
              <w:shd w:val="clear" w:color="auto" w:fill="FFFFFF"/>
              <w:spacing w:before="5"/>
              <w:ind w:right="-108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>Станіслав Миколайович</w:t>
            </w:r>
          </w:p>
          <w:p w:rsidR="00687602" w:rsidRPr="00E4091D" w:rsidRDefault="00687602" w:rsidP="00E16494">
            <w:pPr>
              <w:shd w:val="clear" w:color="auto" w:fill="FFFFFF"/>
              <w:spacing w:before="5"/>
              <w:rPr>
                <w:b/>
                <w:color w:val="000000"/>
                <w:spacing w:val="-1"/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both"/>
              <w:rPr>
                <w:sz w:val="28"/>
                <w:lang w:val="uk-UA"/>
              </w:rPr>
            </w:pPr>
            <w:r w:rsidRPr="00E4091D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jc w:val="both"/>
              <w:rPr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райдержадміністрації </w:t>
            </w:r>
            <w:r w:rsidRPr="00E4091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87602" w:rsidRPr="00E4091D" w:rsidTr="00E16494">
        <w:tc>
          <w:tcPr>
            <w:tcW w:w="3060" w:type="dxa"/>
          </w:tcPr>
          <w:p w:rsidR="00687602" w:rsidRPr="00E4091D" w:rsidRDefault="00687602" w:rsidP="00E16494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>ОЛІЙНИК</w:t>
            </w:r>
          </w:p>
          <w:p w:rsidR="00687602" w:rsidRPr="00E4091D" w:rsidRDefault="00687602" w:rsidP="00E16494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center"/>
              <w:rPr>
                <w:sz w:val="28"/>
                <w:szCs w:val="28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pStyle w:val="a7"/>
              <w:ind w:left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4091D">
              <w:rPr>
                <w:b w:val="0"/>
                <w:color w:val="000000"/>
                <w:spacing w:val="-2"/>
                <w:sz w:val="28"/>
                <w:szCs w:val="28"/>
              </w:rPr>
              <w:t>менеджер місцевого радіомовлення «Лада-Радіо» (за згодою)</w:t>
            </w:r>
          </w:p>
        </w:tc>
      </w:tr>
      <w:tr w:rsidR="00687602" w:rsidRPr="00E4091D" w:rsidTr="00E16494">
        <w:tc>
          <w:tcPr>
            <w:tcW w:w="3060" w:type="dxa"/>
          </w:tcPr>
          <w:p w:rsidR="00687602" w:rsidRPr="00E4091D" w:rsidRDefault="00687602" w:rsidP="00E16494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>ОНОПОЛЬСЬКИЙ</w:t>
            </w:r>
          </w:p>
          <w:p w:rsidR="00687602" w:rsidRPr="00E4091D" w:rsidRDefault="00687602" w:rsidP="00E16494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E4091D">
              <w:rPr>
                <w:color w:val="000000"/>
                <w:spacing w:val="-2"/>
                <w:sz w:val="28"/>
                <w:szCs w:val="28"/>
                <w:lang w:val="uk-UA"/>
              </w:rPr>
              <w:t>Юрій Григорович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jc w:val="center"/>
              <w:rPr>
                <w:sz w:val="28"/>
                <w:szCs w:val="28"/>
                <w:lang w:val="uk-UA"/>
              </w:rPr>
            </w:pPr>
            <w:r w:rsidRPr="00E4091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pStyle w:val="a7"/>
              <w:ind w:left="0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E4091D">
              <w:rPr>
                <w:b w:val="0"/>
                <w:color w:val="000000"/>
                <w:spacing w:val="-2"/>
                <w:sz w:val="28"/>
                <w:szCs w:val="28"/>
              </w:rPr>
              <w:t>голова громадської організації «</w:t>
            </w:r>
            <w:proofErr w:type="spellStart"/>
            <w:r w:rsidRPr="00E4091D">
              <w:rPr>
                <w:b w:val="0"/>
                <w:color w:val="000000"/>
                <w:spacing w:val="-2"/>
                <w:sz w:val="28"/>
                <w:szCs w:val="28"/>
              </w:rPr>
              <w:t>Чечельницька</w:t>
            </w:r>
            <w:proofErr w:type="spellEnd"/>
            <w:r w:rsidRPr="00E4091D">
              <w:rPr>
                <w:b w:val="0"/>
                <w:color w:val="000000"/>
                <w:spacing w:val="-2"/>
                <w:sz w:val="28"/>
                <w:szCs w:val="28"/>
              </w:rPr>
              <w:t xml:space="preserve"> районна спілка ветеранів АТО» </w:t>
            </w:r>
            <w:r w:rsidRPr="00E4091D">
              <w:rPr>
                <w:b w:val="0"/>
                <w:sz w:val="28"/>
                <w:szCs w:val="28"/>
              </w:rPr>
              <w:t>(за згодою)</w:t>
            </w:r>
          </w:p>
        </w:tc>
      </w:tr>
      <w:tr w:rsidR="00687602" w:rsidRPr="00E4091D" w:rsidTr="00E16494">
        <w:tc>
          <w:tcPr>
            <w:tcW w:w="3060" w:type="dxa"/>
          </w:tcPr>
          <w:p w:rsidR="00687602" w:rsidRPr="00E4091D" w:rsidRDefault="00687602" w:rsidP="00E164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ТИМОФІЄВА       Ольга Георгіївна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687602" w:rsidRPr="00E4091D" w:rsidTr="00E16494">
        <w:trPr>
          <w:trHeight w:val="622"/>
        </w:trPr>
        <w:tc>
          <w:tcPr>
            <w:tcW w:w="3060" w:type="dxa"/>
          </w:tcPr>
          <w:p w:rsidR="00687602" w:rsidRPr="00E4091D" w:rsidRDefault="00687602" w:rsidP="00E164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ШУМИЛО            Аліна Петрівна</w:t>
            </w:r>
          </w:p>
        </w:tc>
        <w:tc>
          <w:tcPr>
            <w:tcW w:w="360" w:type="dxa"/>
          </w:tcPr>
          <w:p w:rsidR="00687602" w:rsidRPr="00E4091D" w:rsidRDefault="00687602" w:rsidP="00E164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687602" w:rsidRPr="00E4091D" w:rsidRDefault="00687602" w:rsidP="00E164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 та туризму райдержадміністрації</w:t>
            </w:r>
          </w:p>
        </w:tc>
      </w:tr>
    </w:tbl>
    <w:p w:rsidR="00687602" w:rsidRPr="00E4091D" w:rsidRDefault="00687602" w:rsidP="00687602">
      <w:pPr>
        <w:shd w:val="clear" w:color="auto" w:fill="FFFFFF"/>
        <w:spacing w:after="270"/>
        <w:rPr>
          <w:b/>
          <w:color w:val="000000"/>
          <w:sz w:val="16"/>
          <w:szCs w:val="16"/>
          <w:lang w:val="uk-UA"/>
        </w:rPr>
      </w:pPr>
    </w:p>
    <w:p w:rsidR="00687602" w:rsidRPr="00E4091D" w:rsidRDefault="00687602" w:rsidP="00687602">
      <w:pPr>
        <w:shd w:val="clear" w:color="auto" w:fill="FFFFFF"/>
        <w:spacing w:after="270"/>
        <w:rPr>
          <w:b/>
          <w:color w:val="000000"/>
          <w:sz w:val="24"/>
          <w:szCs w:val="24"/>
          <w:lang w:val="uk-UA"/>
        </w:rPr>
      </w:pPr>
      <w:proofErr w:type="spellStart"/>
      <w:r w:rsidRPr="00E4091D">
        <w:rPr>
          <w:b/>
          <w:color w:val="000000"/>
          <w:sz w:val="24"/>
          <w:szCs w:val="24"/>
          <w:lang w:val="uk-UA"/>
        </w:rPr>
        <w:t>П’яніщук</w:t>
      </w:r>
      <w:proofErr w:type="spellEnd"/>
    </w:p>
    <w:p w:rsidR="00687602" w:rsidRDefault="00687602" w:rsidP="0068760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687602" w:rsidRPr="00E4091D" w:rsidRDefault="00687602" w:rsidP="00687602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E4091D">
        <w:rPr>
          <w:b/>
          <w:color w:val="000000"/>
          <w:sz w:val="28"/>
          <w:szCs w:val="28"/>
          <w:lang w:val="uk-UA"/>
        </w:rPr>
        <w:lastRenderedPageBreak/>
        <w:t>ЗАТВЕРДЖЕНО</w:t>
      </w:r>
      <w:r w:rsidRPr="00E4091D">
        <w:rPr>
          <w:color w:val="000000"/>
          <w:sz w:val="28"/>
          <w:szCs w:val="28"/>
          <w:lang w:val="uk-UA"/>
        </w:rPr>
        <w:br/>
        <w:t>Розпорядження голови</w:t>
      </w:r>
      <w:r w:rsidRPr="00E4091D">
        <w:rPr>
          <w:rStyle w:val="apple-converted-space"/>
          <w:color w:val="000000"/>
          <w:sz w:val="28"/>
          <w:szCs w:val="28"/>
          <w:lang w:val="uk-UA"/>
        </w:rPr>
        <w:t> </w:t>
      </w:r>
      <w:r w:rsidRPr="00E4091D">
        <w:rPr>
          <w:color w:val="000000"/>
          <w:sz w:val="28"/>
          <w:szCs w:val="28"/>
          <w:lang w:val="uk-UA"/>
        </w:rPr>
        <w:br/>
        <w:t>райдержадміністрації</w:t>
      </w:r>
      <w:r w:rsidRPr="00E4091D">
        <w:rPr>
          <w:rStyle w:val="apple-converted-space"/>
          <w:color w:val="000000"/>
          <w:sz w:val="28"/>
          <w:szCs w:val="28"/>
          <w:lang w:val="uk-UA"/>
        </w:rPr>
        <w:t> </w:t>
      </w:r>
      <w:r w:rsidRPr="00E4091D">
        <w:rPr>
          <w:color w:val="000000"/>
          <w:sz w:val="28"/>
          <w:szCs w:val="28"/>
          <w:lang w:val="uk-UA"/>
        </w:rPr>
        <w:br/>
        <w:t>від 1</w:t>
      </w:r>
      <w:r>
        <w:rPr>
          <w:color w:val="000000"/>
          <w:sz w:val="28"/>
          <w:szCs w:val="28"/>
          <w:lang w:val="uk-UA"/>
        </w:rPr>
        <w:t>1</w:t>
      </w:r>
      <w:r w:rsidRPr="00E4091D">
        <w:rPr>
          <w:color w:val="000000"/>
          <w:sz w:val="28"/>
          <w:szCs w:val="28"/>
          <w:lang w:val="uk-UA"/>
        </w:rPr>
        <w:t xml:space="preserve"> жовтня 201</w:t>
      </w:r>
      <w:r>
        <w:rPr>
          <w:color w:val="000000"/>
          <w:sz w:val="28"/>
          <w:szCs w:val="28"/>
          <w:lang w:val="uk-UA"/>
        </w:rPr>
        <w:t>7</w:t>
      </w:r>
      <w:r w:rsidRPr="00E4091D">
        <w:rPr>
          <w:color w:val="000000"/>
          <w:sz w:val="28"/>
          <w:szCs w:val="28"/>
          <w:lang w:val="uk-UA"/>
        </w:rPr>
        <w:t xml:space="preserve"> року № 3</w:t>
      </w:r>
      <w:r>
        <w:rPr>
          <w:color w:val="000000"/>
          <w:sz w:val="28"/>
          <w:szCs w:val="28"/>
          <w:lang w:val="uk-UA"/>
        </w:rPr>
        <w:t>42</w:t>
      </w:r>
    </w:p>
    <w:p w:rsidR="00687602" w:rsidRPr="00E4091D" w:rsidRDefault="00687602" w:rsidP="00687602">
      <w:pPr>
        <w:widowControl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687602" w:rsidRDefault="00687602" w:rsidP="00687602">
      <w:pPr>
        <w:widowControl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E4091D">
        <w:rPr>
          <w:b/>
          <w:bCs/>
          <w:color w:val="000000"/>
          <w:sz w:val="28"/>
          <w:szCs w:val="28"/>
          <w:lang w:val="uk-UA"/>
        </w:rPr>
        <w:t>З А Х О Д И</w:t>
      </w:r>
    </w:p>
    <w:p w:rsidR="00687602" w:rsidRPr="00E4091D" w:rsidRDefault="00687602" w:rsidP="00687602">
      <w:pPr>
        <w:widowControl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87602" w:rsidRDefault="00687602" w:rsidP="00687602">
      <w:pPr>
        <w:widowControl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E4091D">
        <w:rPr>
          <w:b/>
          <w:bCs/>
          <w:color w:val="000000"/>
          <w:sz w:val="28"/>
          <w:szCs w:val="28"/>
          <w:lang w:val="uk-UA"/>
        </w:rPr>
        <w:t xml:space="preserve">з підготовки та відзначення  на </w:t>
      </w:r>
      <w:proofErr w:type="spellStart"/>
      <w:r w:rsidRPr="00E4091D">
        <w:rPr>
          <w:b/>
          <w:bCs/>
          <w:color w:val="000000"/>
          <w:sz w:val="28"/>
          <w:szCs w:val="28"/>
          <w:lang w:val="uk-UA"/>
        </w:rPr>
        <w:t>Чечельн</w:t>
      </w:r>
      <w:r>
        <w:rPr>
          <w:b/>
          <w:bCs/>
          <w:color w:val="000000"/>
          <w:sz w:val="28"/>
          <w:szCs w:val="28"/>
          <w:lang w:val="uk-UA"/>
        </w:rPr>
        <w:t>иччині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Дня Українського козацтва</w:t>
      </w:r>
    </w:p>
    <w:p w:rsidR="00687602" w:rsidRPr="00687602" w:rsidRDefault="00687602" w:rsidP="00687602">
      <w:pPr>
        <w:widowControl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87602" w:rsidRPr="00E4091D" w:rsidRDefault="00687602" w:rsidP="00687602">
      <w:pPr>
        <w:ind w:firstLine="708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 xml:space="preserve">1. Затвердити відповідні плани заходів з підготовки і відзначення на </w:t>
      </w:r>
      <w:proofErr w:type="spellStart"/>
      <w:r w:rsidRPr="00E4091D">
        <w:rPr>
          <w:sz w:val="28"/>
          <w:szCs w:val="28"/>
          <w:lang w:val="uk-UA"/>
        </w:rPr>
        <w:t>Чечельниччині</w:t>
      </w:r>
      <w:proofErr w:type="spellEnd"/>
      <w:r w:rsidRPr="00E4091D">
        <w:rPr>
          <w:sz w:val="28"/>
          <w:szCs w:val="28"/>
          <w:lang w:val="uk-UA"/>
        </w:rPr>
        <w:t xml:space="preserve"> Дня Українського козацтва та проведення </w:t>
      </w:r>
      <w:r>
        <w:rPr>
          <w:sz w:val="28"/>
          <w:szCs w:val="28"/>
          <w:lang w:val="uk-UA"/>
        </w:rPr>
        <w:t>13-</w:t>
      </w:r>
      <w:r w:rsidRPr="00E4091D">
        <w:rPr>
          <w:sz w:val="28"/>
          <w:szCs w:val="28"/>
          <w:lang w:val="uk-UA"/>
        </w:rPr>
        <w:t>14 жовтня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 у населених пунктах р</w:t>
      </w:r>
      <w:r>
        <w:rPr>
          <w:sz w:val="28"/>
          <w:szCs w:val="28"/>
          <w:lang w:val="uk-UA"/>
        </w:rPr>
        <w:t>ай</w:t>
      </w:r>
      <w:r w:rsidRPr="00E4091D">
        <w:rPr>
          <w:sz w:val="28"/>
          <w:szCs w:val="28"/>
          <w:lang w:val="uk-UA"/>
        </w:rPr>
        <w:t>ону урочистих та меморіальних заходів.</w:t>
      </w:r>
    </w:p>
    <w:p w:rsidR="00687602" w:rsidRPr="00E4091D" w:rsidRDefault="00687602" w:rsidP="00687602">
      <w:pPr>
        <w:shd w:val="clear" w:color="auto" w:fill="FFFFFF"/>
        <w:tabs>
          <w:tab w:val="left" w:pos="5812"/>
        </w:tabs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Жовтень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</w:p>
    <w:p w:rsidR="00687602" w:rsidRPr="00E4091D" w:rsidRDefault="00687602" w:rsidP="00687602">
      <w:pPr>
        <w:ind w:firstLine="708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 xml:space="preserve">2. Забезпечити покладання квітів до пам’ятників, пам’ятних місць, поховань, пов’язаних з національно-визвольними змаганнями українського народу за участю керівництва району, активістів козацьких громадських організацій </w:t>
      </w:r>
      <w:proofErr w:type="spellStart"/>
      <w:r w:rsidRPr="00E4091D">
        <w:rPr>
          <w:sz w:val="28"/>
          <w:szCs w:val="28"/>
          <w:lang w:val="uk-UA"/>
        </w:rPr>
        <w:t>Чечельниччини</w:t>
      </w:r>
      <w:proofErr w:type="spellEnd"/>
      <w:r w:rsidRPr="00E4091D">
        <w:rPr>
          <w:sz w:val="28"/>
          <w:szCs w:val="28"/>
          <w:lang w:val="uk-UA"/>
        </w:rPr>
        <w:t>.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 xml:space="preserve">Оргкомітет, управління, відділи,  інші структурні підрозділи районної державної адміністрації, виконкоми селищної та сільських рад 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Жовтень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</w:p>
    <w:p w:rsidR="00687602" w:rsidRPr="00E4091D" w:rsidRDefault="00687602" w:rsidP="00687602">
      <w:pPr>
        <w:shd w:val="clear" w:color="auto" w:fill="FFFFFF"/>
        <w:ind w:left="696" w:firstLine="720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3. Організувати:</w:t>
      </w:r>
    </w:p>
    <w:p w:rsidR="00687602" w:rsidRPr="00E4091D" w:rsidRDefault="00687602" w:rsidP="0068760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3.1. Проведення тематичних уроків в загальноосвітніх навчальних закладах району на тему: «Вінниччина – край козацької слави», «Полковник Іван Богун – військово-політичний діяч України», «</w:t>
      </w:r>
      <w:proofErr w:type="spellStart"/>
      <w:r w:rsidRPr="00E4091D">
        <w:rPr>
          <w:sz w:val="28"/>
          <w:szCs w:val="28"/>
          <w:lang w:val="uk-UA"/>
        </w:rPr>
        <w:t>Богунова</w:t>
      </w:r>
      <w:proofErr w:type="spellEnd"/>
      <w:r w:rsidRPr="00E4091D">
        <w:rPr>
          <w:sz w:val="28"/>
          <w:szCs w:val="28"/>
          <w:lang w:val="uk-UA"/>
        </w:rPr>
        <w:t xml:space="preserve"> звитяга міста над Бугом».</w:t>
      </w:r>
    </w:p>
    <w:p w:rsidR="00687602" w:rsidRPr="00E4091D" w:rsidRDefault="00687602" w:rsidP="00687602">
      <w:pPr>
        <w:shd w:val="clear" w:color="auto" w:fill="FFFFFF"/>
        <w:tabs>
          <w:tab w:val="left" w:pos="5812"/>
        </w:tabs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Відділ освіти районної державної адміністрації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Жовтень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</w:p>
    <w:p w:rsidR="00687602" w:rsidRPr="00E4091D" w:rsidRDefault="00687602" w:rsidP="0068760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3.2. Засідання «круглого столу» на тему: «Українське козацтво – знаковий період на шляху українського державотворення»; перегляд історичного досьє «Вінниччина – славний край козацький» за участю учнів.</w:t>
      </w:r>
    </w:p>
    <w:p w:rsidR="00687602" w:rsidRPr="00E4091D" w:rsidRDefault="00687602" w:rsidP="00687602">
      <w:pPr>
        <w:shd w:val="clear" w:color="auto" w:fill="FFFFFF"/>
        <w:tabs>
          <w:tab w:val="left" w:pos="5812"/>
        </w:tabs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Відділ освіти, культури та туризму  районної державної адміністрації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</w:p>
    <w:p w:rsidR="00687602" w:rsidRPr="00E4091D" w:rsidRDefault="00687602" w:rsidP="0068760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3.3. Проведення спортивних змагань «Козацькі забави», «Бойовий гопак», «</w:t>
      </w:r>
      <w:proofErr w:type="spellStart"/>
      <w:r w:rsidRPr="00E4091D">
        <w:rPr>
          <w:sz w:val="28"/>
          <w:szCs w:val="28"/>
          <w:lang w:val="uk-UA"/>
        </w:rPr>
        <w:t>Триглав</w:t>
      </w:r>
      <w:proofErr w:type="spellEnd"/>
      <w:r w:rsidRPr="00E4091D">
        <w:rPr>
          <w:sz w:val="28"/>
          <w:szCs w:val="28"/>
          <w:lang w:val="uk-UA"/>
        </w:rPr>
        <w:t>» у районі.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color w:val="000000"/>
          <w:spacing w:val="-2"/>
          <w:sz w:val="28"/>
          <w:szCs w:val="28"/>
          <w:lang w:val="uk-UA"/>
        </w:rPr>
        <w:t xml:space="preserve">Сектор молоді та спорту райдержадміністрації, </w:t>
      </w:r>
      <w:r w:rsidRPr="00E4091D">
        <w:rPr>
          <w:sz w:val="28"/>
          <w:szCs w:val="28"/>
          <w:lang w:val="uk-UA"/>
        </w:rPr>
        <w:t xml:space="preserve">відділ освіти  районної державної адміністрації 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lastRenderedPageBreak/>
        <w:t>Жовтень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</w:p>
    <w:p w:rsidR="00687602" w:rsidRPr="00E4091D" w:rsidRDefault="00687602" w:rsidP="00687602">
      <w:pPr>
        <w:ind w:firstLine="720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4. Забезпечити:</w:t>
      </w:r>
    </w:p>
    <w:p w:rsidR="00687602" w:rsidRPr="00E4091D" w:rsidRDefault="00687602" w:rsidP="0068760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4.1. Упорядкування пам’ятників, пам’ятних знаків та місць, пов’язаних з національно-визвольними змаганнями українського народу різних часів.</w:t>
      </w:r>
      <w:r w:rsidRPr="00E4091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87602" w:rsidRPr="00E4091D" w:rsidRDefault="00687602" w:rsidP="00687602">
      <w:pPr>
        <w:shd w:val="clear" w:color="auto" w:fill="FFFFFF"/>
        <w:tabs>
          <w:tab w:val="left" w:pos="5812"/>
        </w:tabs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Виконкоми селищної та сільських рад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До 14 жовтня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</w:p>
    <w:p w:rsidR="00687602" w:rsidRPr="00E4091D" w:rsidRDefault="00687602" w:rsidP="00687602">
      <w:pPr>
        <w:tabs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ab/>
      </w:r>
      <w:r w:rsidRPr="00E4091D">
        <w:rPr>
          <w:sz w:val="28"/>
          <w:szCs w:val="28"/>
          <w:lang w:val="uk-UA"/>
        </w:rPr>
        <w:tab/>
        <w:t xml:space="preserve">4.2. Поповнення фондів бібліотек району новими виданнями, які висвітлюють історичні події доби козаччини та національно-визвольних змагань українського народу різних часів, видатних постатей.                             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Відділ культури та туризму  районної державної адміністрації, виконкоми селищної та сільських рад        Жовтень 2016 року</w:t>
      </w:r>
    </w:p>
    <w:p w:rsidR="00687602" w:rsidRPr="00E4091D" w:rsidRDefault="00687602" w:rsidP="00687602">
      <w:pPr>
        <w:pStyle w:val="a4"/>
        <w:ind w:firstLine="708"/>
      </w:pPr>
      <w:r w:rsidRPr="00E4091D">
        <w:t>5.Організувати:</w:t>
      </w:r>
      <w:r w:rsidRPr="00E4091D">
        <w:br/>
        <w:t xml:space="preserve">        </w:t>
      </w:r>
      <w:r w:rsidRPr="00E4091D">
        <w:tab/>
        <w:t xml:space="preserve">5.1. У </w:t>
      </w:r>
      <w:proofErr w:type="spellStart"/>
      <w:r w:rsidRPr="00E4091D">
        <w:t>краєзнавчих</w:t>
      </w:r>
      <w:proofErr w:type="spellEnd"/>
      <w:r w:rsidRPr="00E4091D">
        <w:t xml:space="preserve"> </w:t>
      </w:r>
      <w:proofErr w:type="gramStart"/>
      <w:r w:rsidRPr="00E4091D">
        <w:t>музеях</w:t>
      </w:r>
      <w:proofErr w:type="gramEnd"/>
      <w:r w:rsidRPr="00E4091D">
        <w:t xml:space="preserve"> району курс </w:t>
      </w:r>
      <w:proofErr w:type="spellStart"/>
      <w:r w:rsidRPr="00E4091D">
        <w:t>тематичних</w:t>
      </w:r>
      <w:proofErr w:type="spellEnd"/>
      <w:r w:rsidRPr="00E4091D">
        <w:t xml:space="preserve"> занять </w:t>
      </w:r>
      <w:proofErr w:type="spellStart"/>
      <w:r w:rsidRPr="00E4091D">
        <w:t>і</w:t>
      </w:r>
      <w:proofErr w:type="spellEnd"/>
      <w:r w:rsidRPr="00E4091D">
        <w:t xml:space="preserve"> </w:t>
      </w:r>
      <w:proofErr w:type="spellStart"/>
      <w:r w:rsidRPr="00E4091D">
        <w:t>екскурсій</w:t>
      </w:r>
      <w:proofErr w:type="spellEnd"/>
      <w:r w:rsidRPr="00E4091D">
        <w:t xml:space="preserve"> «</w:t>
      </w:r>
      <w:proofErr w:type="spellStart"/>
      <w:r w:rsidRPr="00E4091D">
        <w:t>Історія</w:t>
      </w:r>
      <w:proofErr w:type="spellEnd"/>
      <w:r w:rsidRPr="00E4091D">
        <w:t xml:space="preserve"> </w:t>
      </w:r>
      <w:proofErr w:type="spellStart"/>
      <w:r w:rsidRPr="00E4091D">
        <w:t>козацького</w:t>
      </w:r>
      <w:proofErr w:type="spellEnd"/>
      <w:r w:rsidRPr="00E4091D">
        <w:t xml:space="preserve"> </w:t>
      </w:r>
      <w:proofErr w:type="spellStart"/>
      <w:r w:rsidRPr="00E4091D">
        <w:t>війська</w:t>
      </w:r>
      <w:proofErr w:type="spellEnd"/>
      <w:r w:rsidRPr="00E4091D">
        <w:t>».</w:t>
      </w:r>
    </w:p>
    <w:p w:rsidR="00687602" w:rsidRPr="00E4091D" w:rsidRDefault="00687602" w:rsidP="00687602">
      <w:pPr>
        <w:shd w:val="clear" w:color="auto" w:fill="FFFFFF"/>
        <w:tabs>
          <w:tab w:val="left" w:pos="5812"/>
        </w:tabs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Відділ культури та туризму  районної державної адміністрації</w:t>
      </w:r>
    </w:p>
    <w:p w:rsidR="00687602" w:rsidRPr="00E4091D" w:rsidRDefault="00687602" w:rsidP="00687602">
      <w:pPr>
        <w:ind w:left="5103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Жовтень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</w:p>
    <w:p w:rsidR="00687602" w:rsidRPr="00E4091D" w:rsidRDefault="00687602" w:rsidP="0068760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5.2. У навчальних закладах району та бібліотечних закладах виставку «Уклін козацькій славі» і тематичні лекції: «Запорізька Січ – форпост захисту прав і свобод українського народу», «Вінниччина – край козацької слави».</w:t>
      </w:r>
    </w:p>
    <w:p w:rsidR="00687602" w:rsidRPr="00E4091D" w:rsidRDefault="00687602" w:rsidP="00687602">
      <w:pPr>
        <w:shd w:val="clear" w:color="auto" w:fill="FFFFFF"/>
        <w:tabs>
          <w:tab w:val="left" w:pos="5812"/>
        </w:tabs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Відділ освіти, культури та туризму    районної державної адміністрації, виконкоми селищної та сільських рад</w:t>
      </w:r>
    </w:p>
    <w:p w:rsidR="00687602" w:rsidRPr="00E4091D" w:rsidRDefault="00687602" w:rsidP="00687602">
      <w:pPr>
        <w:shd w:val="clear" w:color="auto" w:fill="FFFFFF"/>
        <w:ind w:left="510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4091D">
        <w:rPr>
          <w:sz w:val="28"/>
          <w:szCs w:val="28"/>
          <w:lang w:val="uk-UA"/>
        </w:rPr>
        <w:t>Жовтень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  <w:r w:rsidRPr="00E4091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87602" w:rsidRPr="00E4091D" w:rsidRDefault="00687602" w:rsidP="00687602">
      <w:pPr>
        <w:shd w:val="clear" w:color="auto" w:fill="FFFFFF"/>
        <w:ind w:firstLine="720"/>
        <w:jc w:val="both"/>
        <w:rPr>
          <w:rStyle w:val="a8"/>
          <w:b w:val="0"/>
          <w:bCs w:val="0"/>
          <w:color w:val="000000"/>
          <w:sz w:val="28"/>
          <w:szCs w:val="28"/>
          <w:lang w:val="uk-UA"/>
        </w:rPr>
      </w:pPr>
      <w:r w:rsidRPr="00E4091D">
        <w:rPr>
          <w:color w:val="000000"/>
          <w:sz w:val="28"/>
          <w:szCs w:val="28"/>
          <w:shd w:val="clear" w:color="auto" w:fill="FFFFFF"/>
          <w:lang w:val="uk-UA"/>
        </w:rPr>
        <w:t xml:space="preserve">5.3. </w:t>
      </w:r>
      <w:r w:rsidRPr="00E4091D">
        <w:rPr>
          <w:sz w:val="28"/>
          <w:szCs w:val="28"/>
          <w:lang w:val="uk-UA"/>
        </w:rPr>
        <w:t>Тематичні книжкові виставки «Козацтво як український феномен», «Про козацькі часи мовою книги», «Батьківська земля, краю козачий, краю святий – Україно» у виставкових залах бібліотек, музеях, будинках культури, шкільних бібліотеках.</w:t>
      </w:r>
    </w:p>
    <w:p w:rsidR="00687602" w:rsidRPr="00E4091D" w:rsidRDefault="00687602" w:rsidP="00687602">
      <w:pPr>
        <w:shd w:val="clear" w:color="auto" w:fill="FFFFFF"/>
        <w:tabs>
          <w:tab w:val="left" w:pos="5812"/>
        </w:tabs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Відділ освіти, культури та туризму    районної державної адміністрації, виконкоми селищної та сільських рад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Жовтень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  <w:r w:rsidRPr="00E4091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87602" w:rsidRPr="00E4091D" w:rsidRDefault="00687602" w:rsidP="0068760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E4091D">
        <w:rPr>
          <w:snapToGrid w:val="0"/>
          <w:sz w:val="28"/>
          <w:szCs w:val="28"/>
          <w:lang w:val="uk-UA"/>
        </w:rPr>
        <w:t xml:space="preserve">5.4. </w:t>
      </w:r>
      <w:r w:rsidRPr="00E4091D">
        <w:rPr>
          <w:sz w:val="28"/>
          <w:szCs w:val="28"/>
          <w:lang w:val="uk-UA"/>
        </w:rPr>
        <w:t>Демонстрації тематичних радіопередач, публікації у місцевих засобах масової інформації матеріалів з висвітлення історії Українського козацтва та сучасного козацького руху на Вінниччині</w:t>
      </w:r>
      <w:r w:rsidRPr="00E4091D">
        <w:rPr>
          <w:snapToGrid w:val="0"/>
          <w:sz w:val="28"/>
          <w:szCs w:val="28"/>
          <w:lang w:val="uk-UA"/>
        </w:rPr>
        <w:t xml:space="preserve">. 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Редакція районної газети «</w:t>
      </w:r>
      <w:proofErr w:type="spellStart"/>
      <w:r w:rsidRPr="00E4091D">
        <w:rPr>
          <w:sz w:val="28"/>
          <w:szCs w:val="28"/>
          <w:lang w:val="uk-UA"/>
        </w:rPr>
        <w:t>Чечельницький</w:t>
      </w:r>
      <w:proofErr w:type="spellEnd"/>
      <w:r w:rsidRPr="00E4091D">
        <w:rPr>
          <w:sz w:val="28"/>
          <w:szCs w:val="28"/>
          <w:lang w:val="uk-UA"/>
        </w:rPr>
        <w:t xml:space="preserve"> вісник»,  </w:t>
      </w:r>
      <w:r w:rsidRPr="00E4091D">
        <w:rPr>
          <w:color w:val="000000"/>
          <w:spacing w:val="-2"/>
          <w:sz w:val="28"/>
          <w:szCs w:val="28"/>
          <w:lang w:val="uk-UA"/>
        </w:rPr>
        <w:t>місцеве радіомовлення «Лада-Радіо»</w:t>
      </w:r>
    </w:p>
    <w:p w:rsidR="00687602" w:rsidRPr="00E4091D" w:rsidRDefault="00687602" w:rsidP="00687602">
      <w:pPr>
        <w:ind w:left="5103"/>
        <w:jc w:val="both"/>
        <w:rPr>
          <w:color w:val="000000"/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13-14 жовтня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  <w:r w:rsidRPr="00E4091D">
        <w:rPr>
          <w:color w:val="000000"/>
          <w:sz w:val="28"/>
          <w:szCs w:val="28"/>
          <w:lang w:val="uk-UA"/>
        </w:rPr>
        <w:t xml:space="preserve"> </w:t>
      </w:r>
    </w:p>
    <w:p w:rsidR="00687602" w:rsidRDefault="00687602" w:rsidP="0068760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 xml:space="preserve">6. Рекомендувати керівникам релігійних організацій провести поминальні </w:t>
      </w:r>
    </w:p>
    <w:p w:rsidR="00687602" w:rsidRDefault="00687602" w:rsidP="0068760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87602" w:rsidRPr="00E4091D" w:rsidRDefault="00687602" w:rsidP="0068760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lastRenderedPageBreak/>
        <w:t xml:space="preserve">та заупокійні панахиди і богослужіння </w:t>
      </w:r>
      <w:r>
        <w:rPr>
          <w:sz w:val="28"/>
          <w:szCs w:val="28"/>
          <w:lang w:val="uk-UA"/>
        </w:rPr>
        <w:t>у</w:t>
      </w:r>
      <w:r w:rsidRPr="00E4091D">
        <w:rPr>
          <w:sz w:val="28"/>
          <w:szCs w:val="28"/>
          <w:lang w:val="uk-UA"/>
        </w:rPr>
        <w:t xml:space="preserve"> храмах за</w:t>
      </w:r>
      <w:r w:rsidRPr="00E4091D">
        <w:rPr>
          <w:lang w:val="uk-UA"/>
        </w:rPr>
        <w:t xml:space="preserve"> </w:t>
      </w:r>
      <w:r w:rsidRPr="00E4091D">
        <w:rPr>
          <w:sz w:val="28"/>
          <w:szCs w:val="28"/>
          <w:lang w:val="uk-UA"/>
        </w:rPr>
        <w:t>українських борців, полеглих за незалежність України.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Організаційний відділ апарату  районної державної адміністрації</w:t>
      </w:r>
    </w:p>
    <w:p w:rsidR="00687602" w:rsidRPr="00E4091D" w:rsidRDefault="00687602" w:rsidP="00687602">
      <w:pPr>
        <w:ind w:left="5103"/>
        <w:jc w:val="both"/>
        <w:rPr>
          <w:sz w:val="28"/>
          <w:szCs w:val="28"/>
          <w:lang w:val="uk-UA"/>
        </w:rPr>
      </w:pPr>
      <w:r w:rsidRPr="00E4091D">
        <w:rPr>
          <w:sz w:val="28"/>
          <w:szCs w:val="28"/>
          <w:lang w:val="uk-UA"/>
        </w:rPr>
        <w:t>Жовтень  201</w:t>
      </w:r>
      <w:r>
        <w:rPr>
          <w:sz w:val="28"/>
          <w:szCs w:val="28"/>
          <w:lang w:val="uk-UA"/>
        </w:rPr>
        <w:t>7</w:t>
      </w:r>
      <w:r w:rsidRPr="00E4091D">
        <w:rPr>
          <w:sz w:val="28"/>
          <w:szCs w:val="28"/>
          <w:lang w:val="uk-UA"/>
        </w:rPr>
        <w:t xml:space="preserve"> року</w:t>
      </w:r>
    </w:p>
    <w:p w:rsidR="00687602" w:rsidRPr="00E4091D" w:rsidRDefault="00687602" w:rsidP="00687602">
      <w:pPr>
        <w:jc w:val="both"/>
        <w:rPr>
          <w:lang w:val="uk-UA"/>
        </w:rPr>
      </w:pPr>
    </w:p>
    <w:p w:rsidR="00687602" w:rsidRPr="00E4091D" w:rsidRDefault="00687602" w:rsidP="00687602">
      <w:pPr>
        <w:jc w:val="both"/>
        <w:rPr>
          <w:lang w:val="uk-UA"/>
        </w:rPr>
      </w:pPr>
    </w:p>
    <w:p w:rsidR="00687602" w:rsidRPr="00E4091D" w:rsidRDefault="00687602" w:rsidP="00687602">
      <w:pPr>
        <w:jc w:val="both"/>
        <w:rPr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Default="00687602" w:rsidP="00687602">
      <w:pPr>
        <w:rPr>
          <w:b/>
          <w:lang w:val="uk-UA"/>
        </w:rPr>
      </w:pPr>
    </w:p>
    <w:p w:rsidR="00687602" w:rsidRPr="00E4091D" w:rsidRDefault="00687602" w:rsidP="00687602">
      <w:pPr>
        <w:rPr>
          <w:rStyle w:val="FontStyle"/>
          <w:b/>
          <w:bCs/>
          <w:sz w:val="28"/>
          <w:szCs w:val="28"/>
          <w:lang w:val="uk-UA"/>
        </w:rPr>
      </w:pPr>
      <w:proofErr w:type="spellStart"/>
      <w:r w:rsidRPr="00FF4ED1">
        <w:rPr>
          <w:b/>
          <w:lang w:val="uk-UA"/>
        </w:rPr>
        <w:t>П’яніщук</w:t>
      </w:r>
      <w:proofErr w:type="spellEnd"/>
      <w:r w:rsidRPr="00E4091D">
        <w:rPr>
          <w:rStyle w:val="FontStyle"/>
          <w:bCs/>
          <w:sz w:val="28"/>
          <w:szCs w:val="28"/>
          <w:lang w:val="uk-UA"/>
        </w:rPr>
        <w:br w:type="page"/>
      </w:r>
      <w:r>
        <w:rPr>
          <w:rStyle w:val="FontStyle"/>
          <w:bCs/>
          <w:sz w:val="28"/>
          <w:szCs w:val="28"/>
          <w:lang w:val="uk-UA"/>
        </w:rPr>
        <w:lastRenderedPageBreak/>
        <w:t xml:space="preserve">                                                         </w:t>
      </w:r>
      <w:r w:rsidRPr="00E4091D">
        <w:rPr>
          <w:rStyle w:val="FontStyle"/>
          <w:b/>
          <w:bCs/>
          <w:sz w:val="28"/>
          <w:szCs w:val="28"/>
          <w:lang w:val="uk-UA"/>
        </w:rPr>
        <w:t>ДОВІДКА</w:t>
      </w:r>
    </w:p>
    <w:p w:rsidR="00687602" w:rsidRPr="00E4091D" w:rsidRDefault="00687602" w:rsidP="00687602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687602" w:rsidRPr="00E4091D" w:rsidRDefault="00687602" w:rsidP="00687602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687602" w:rsidRPr="00687602" w:rsidRDefault="00687602" w:rsidP="00687602">
      <w:pPr>
        <w:pStyle w:val="3"/>
        <w:jc w:val="center"/>
        <w:rPr>
          <w:rStyle w:val="FontStyle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4091D">
        <w:rPr>
          <w:rStyle w:val="FontStyle"/>
          <w:bCs w:val="0"/>
          <w:szCs w:val="28"/>
        </w:rPr>
        <w:t>«</w:t>
      </w:r>
      <w:proofErr w:type="gramStart"/>
      <w:r w:rsidRPr="00687602">
        <w:rPr>
          <w:rStyle w:val="a6"/>
          <w:rFonts w:ascii="Times New Roman" w:hAnsi="Times New Roman"/>
          <w:color w:val="000000" w:themeColor="text1"/>
          <w:sz w:val="28"/>
          <w:szCs w:val="28"/>
        </w:rPr>
        <w:t>Про</w:t>
      </w:r>
      <w:proofErr w:type="gramEnd"/>
      <w:r w:rsidRPr="00687602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7602">
        <w:rPr>
          <w:rStyle w:val="a6"/>
          <w:rFonts w:ascii="Times New Roman" w:hAnsi="Times New Roman"/>
          <w:color w:val="000000" w:themeColor="text1"/>
          <w:sz w:val="28"/>
          <w:szCs w:val="28"/>
        </w:rPr>
        <w:t>відзначення</w:t>
      </w:r>
      <w:proofErr w:type="spellEnd"/>
      <w:r w:rsidRPr="00687602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687602">
        <w:rPr>
          <w:rStyle w:val="a6"/>
          <w:rFonts w:ascii="Times New Roman" w:hAnsi="Times New Roman"/>
          <w:color w:val="000000" w:themeColor="text1"/>
          <w:sz w:val="28"/>
          <w:szCs w:val="28"/>
        </w:rPr>
        <w:t>Чечельниччині</w:t>
      </w:r>
      <w:proofErr w:type="spellEnd"/>
      <w:r w:rsidRPr="00687602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602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Дня </w:t>
      </w:r>
      <w:proofErr w:type="spellStart"/>
      <w:r w:rsidRPr="00687602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Українського</w:t>
      </w:r>
      <w:proofErr w:type="spellEnd"/>
      <w:r w:rsidRPr="00687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7602">
        <w:rPr>
          <w:rFonts w:ascii="Times New Roman" w:hAnsi="Times New Roman" w:cs="Times New Roman"/>
          <w:color w:val="000000" w:themeColor="text1"/>
          <w:sz w:val="28"/>
          <w:szCs w:val="28"/>
        </w:rPr>
        <w:t>козацтва</w:t>
      </w:r>
      <w:proofErr w:type="spellEnd"/>
      <w:r w:rsidRPr="00687602">
        <w:rPr>
          <w:rStyle w:val="FontStyle"/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</w:p>
    <w:p w:rsidR="00687602" w:rsidRPr="00687602" w:rsidRDefault="00687602" w:rsidP="00687602">
      <w:pPr>
        <w:rPr>
          <w:color w:val="000000" w:themeColor="text1"/>
          <w:sz w:val="28"/>
          <w:szCs w:val="28"/>
          <w:lang w:val="uk-UA"/>
        </w:rPr>
      </w:pPr>
    </w:p>
    <w:p w:rsidR="00687602" w:rsidRPr="00687602" w:rsidRDefault="00687602" w:rsidP="00687602">
      <w:pPr>
        <w:pStyle w:val="3"/>
        <w:ind w:firstLine="72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687602">
        <w:rPr>
          <w:rStyle w:val="FontStyle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Проект розпорядження розроблено  організаційним відділом апарату райдержадміністрації  у  зв’язку  з відзначенням </w:t>
      </w:r>
      <w:r w:rsidRPr="00687602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Дня </w:t>
      </w:r>
      <w:r w:rsidRPr="0068760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Українського козацтва, з метою збереження героїчної та духовної спадщини Українського козацтва, виховання у громадян почуття патріотизму та поваги до історичного минулого українського народу, враховуючи історичне значення й заслуги козацтва в утвердженні української державності та його вагомий внесок у сучасний процес державотворення,</w:t>
      </w:r>
    </w:p>
    <w:p w:rsidR="00687602" w:rsidRPr="00E4091D" w:rsidRDefault="00687602" w:rsidP="00687602">
      <w:pPr>
        <w:rPr>
          <w:lang w:val="uk-UA" w:eastAsia="uk-UA"/>
        </w:rPr>
      </w:pP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 апарату   районної  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  _____________  О.Тимофієва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Провідний спеціаліст загального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 w:rsidRPr="00E4091D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відділу апарату  райдержадміністрації    _____________ О.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Ярова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E4091D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E4091D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E4091D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687602" w:rsidRPr="00E4091D" w:rsidRDefault="00687602" w:rsidP="00687602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687602" w:rsidRPr="00E4091D" w:rsidRDefault="00687602" w:rsidP="00687602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687602" w:rsidRPr="00E4091D" w:rsidRDefault="00687602" w:rsidP="00687602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687602" w:rsidRPr="00E4091D" w:rsidRDefault="00687602" w:rsidP="00687602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687602" w:rsidRPr="00687602" w:rsidRDefault="00687602" w:rsidP="00687602">
      <w:pPr>
        <w:pStyle w:val="a4"/>
        <w:rPr>
          <w:b/>
          <w:lang w:val="uk-UA"/>
        </w:rPr>
      </w:pPr>
      <w:r w:rsidRPr="00687602">
        <w:rPr>
          <w:b/>
          <w:lang w:val="uk-UA"/>
        </w:rPr>
        <w:t>Головний спеціаліст організаційного відділу</w:t>
      </w:r>
    </w:p>
    <w:p w:rsidR="00687602" w:rsidRPr="00687602" w:rsidRDefault="00687602" w:rsidP="00687602">
      <w:pPr>
        <w:pStyle w:val="a4"/>
        <w:rPr>
          <w:b/>
          <w:lang w:val="uk-UA"/>
        </w:rPr>
      </w:pPr>
      <w:r w:rsidRPr="00687602">
        <w:rPr>
          <w:b/>
          <w:lang w:val="uk-UA"/>
        </w:rPr>
        <w:t>апарату районної  державної  адміністрації</w:t>
      </w:r>
      <w:r w:rsidRPr="00687602">
        <w:rPr>
          <w:b/>
          <w:lang w:val="uk-UA"/>
        </w:rPr>
        <w:tab/>
      </w:r>
      <w:r w:rsidRPr="00687602">
        <w:rPr>
          <w:b/>
          <w:lang w:val="uk-UA"/>
        </w:rPr>
        <w:tab/>
      </w:r>
      <w:r w:rsidRPr="00687602">
        <w:rPr>
          <w:b/>
          <w:lang w:val="uk-UA"/>
        </w:rPr>
        <w:tab/>
        <w:t xml:space="preserve">             О. </w:t>
      </w:r>
      <w:proofErr w:type="spellStart"/>
      <w:r w:rsidRPr="00687602">
        <w:rPr>
          <w:b/>
          <w:lang w:val="uk-UA"/>
        </w:rPr>
        <w:t>П’яніщук</w:t>
      </w:r>
      <w:proofErr w:type="spellEnd"/>
    </w:p>
    <w:p w:rsidR="00687602" w:rsidRDefault="00687602" w:rsidP="00687602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687602" w:rsidRDefault="00687602" w:rsidP="00687602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687602" w:rsidRPr="00E4091D" w:rsidRDefault="00687602" w:rsidP="00687602">
      <w:pPr>
        <w:jc w:val="center"/>
        <w:rPr>
          <w:rStyle w:val="FontStyle"/>
          <w:b/>
          <w:bCs/>
          <w:sz w:val="28"/>
          <w:szCs w:val="28"/>
          <w:lang w:val="uk-UA"/>
        </w:rPr>
      </w:pPr>
      <w:r w:rsidRPr="00E4091D">
        <w:rPr>
          <w:rStyle w:val="FontStyle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687602" w:rsidRPr="00E4091D" w:rsidRDefault="00687602" w:rsidP="00687602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</w:t>
      </w:r>
    </w:p>
    <w:p w:rsidR="00687602" w:rsidRPr="00687602" w:rsidRDefault="00687602" w:rsidP="00687602">
      <w:pPr>
        <w:pStyle w:val="3"/>
        <w:jc w:val="center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87602">
        <w:rPr>
          <w:rStyle w:val="FontStyl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Pr="00687602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687602">
        <w:rPr>
          <w:rStyle w:val="a6"/>
          <w:rFonts w:ascii="Times New Roman" w:hAnsi="Times New Roman"/>
          <w:color w:val="000000" w:themeColor="text1"/>
          <w:sz w:val="28"/>
          <w:szCs w:val="28"/>
        </w:rPr>
        <w:t>відзначення</w:t>
      </w:r>
      <w:proofErr w:type="spellEnd"/>
      <w:r w:rsidRPr="00687602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687602">
        <w:rPr>
          <w:rStyle w:val="a6"/>
          <w:rFonts w:ascii="Times New Roman" w:hAnsi="Times New Roman"/>
          <w:color w:val="000000" w:themeColor="text1"/>
          <w:sz w:val="28"/>
          <w:szCs w:val="28"/>
        </w:rPr>
        <w:t>Чечельниччині</w:t>
      </w:r>
      <w:proofErr w:type="spellEnd"/>
    </w:p>
    <w:p w:rsidR="00687602" w:rsidRPr="00687602" w:rsidRDefault="00687602" w:rsidP="00687602">
      <w:pPr>
        <w:jc w:val="center"/>
        <w:rPr>
          <w:rStyle w:val="FontStyle"/>
          <w:b/>
          <w:bCs/>
          <w:color w:val="000000" w:themeColor="text1"/>
          <w:sz w:val="28"/>
          <w:szCs w:val="28"/>
          <w:lang w:val="uk-UA"/>
        </w:rPr>
      </w:pPr>
      <w:r w:rsidRPr="00687602">
        <w:rPr>
          <w:rStyle w:val="a6"/>
          <w:b/>
          <w:color w:val="000000" w:themeColor="text1"/>
          <w:sz w:val="28"/>
          <w:szCs w:val="28"/>
          <w:lang w:val="uk-UA"/>
        </w:rPr>
        <w:t xml:space="preserve">Дня </w:t>
      </w:r>
      <w:r w:rsidRPr="00687602">
        <w:rPr>
          <w:b/>
          <w:color w:val="000000" w:themeColor="text1"/>
          <w:sz w:val="28"/>
          <w:szCs w:val="28"/>
          <w:lang w:val="uk-UA"/>
        </w:rPr>
        <w:t>Українського козацтва</w:t>
      </w:r>
      <w:r w:rsidRPr="00687602">
        <w:rPr>
          <w:rStyle w:val="FontStyle"/>
          <w:b/>
          <w:bCs/>
          <w:color w:val="000000" w:themeColor="text1"/>
          <w:sz w:val="28"/>
          <w:szCs w:val="28"/>
          <w:lang w:val="uk-UA"/>
        </w:rPr>
        <w:t>»</w:t>
      </w:r>
    </w:p>
    <w:p w:rsidR="00687602" w:rsidRPr="00687602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687602">
        <w:rPr>
          <w:rStyle w:val="FontStyl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1. Обґрунтування необхідності прийняття розпорядження</w:t>
      </w:r>
    </w:p>
    <w:p w:rsidR="00687602" w:rsidRPr="00687602" w:rsidRDefault="00687602" w:rsidP="00687602">
      <w:pPr>
        <w:pStyle w:val="3"/>
        <w:ind w:firstLine="708"/>
        <w:rPr>
          <w:rStyle w:val="FontStyle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687602">
        <w:rPr>
          <w:rStyle w:val="FontStyle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Проект розпорядження голови райдержадміністрації розроблено організаційним відділом апарату райдержадміністрації у зв’язку з відзначенням </w:t>
      </w:r>
      <w:r w:rsidRPr="0068760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на </w:t>
      </w:r>
      <w:proofErr w:type="spellStart"/>
      <w:r w:rsidRPr="0068760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Чечельниччині</w:t>
      </w:r>
      <w:proofErr w:type="spellEnd"/>
      <w:r w:rsidRPr="006876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87602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Дня </w:t>
      </w:r>
      <w:r w:rsidRPr="0068760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Українського козацтва</w:t>
      </w:r>
      <w:r w:rsidRPr="00687602">
        <w:rPr>
          <w:rStyle w:val="FontStyle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687602" w:rsidRPr="00E4091D" w:rsidRDefault="00687602" w:rsidP="00687602">
      <w:pPr>
        <w:rPr>
          <w:sz w:val="4"/>
          <w:szCs w:val="4"/>
          <w:lang w:val="uk-UA" w:eastAsia="uk-UA"/>
        </w:rPr>
      </w:pPr>
    </w:p>
    <w:p w:rsidR="00687602" w:rsidRPr="00E4091D" w:rsidRDefault="00687602" w:rsidP="00687602">
      <w:pPr>
        <w:pStyle w:val="a4"/>
        <w:ind w:firstLine="708"/>
        <w:rPr>
          <w:b/>
        </w:rPr>
      </w:pPr>
      <w:r w:rsidRPr="00E4091D">
        <w:rPr>
          <w:b/>
        </w:rPr>
        <w:t xml:space="preserve">2. Мета </w:t>
      </w:r>
      <w:proofErr w:type="spellStart"/>
      <w:r w:rsidRPr="00E4091D">
        <w:rPr>
          <w:b/>
        </w:rPr>
        <w:t>і</w:t>
      </w:r>
      <w:proofErr w:type="spellEnd"/>
      <w:r w:rsidRPr="00E4091D">
        <w:rPr>
          <w:b/>
        </w:rPr>
        <w:t xml:space="preserve"> шляхи </w:t>
      </w:r>
      <w:proofErr w:type="spellStart"/>
      <w:r w:rsidRPr="00E4091D">
        <w:rPr>
          <w:b/>
        </w:rPr>
        <w:t>її</w:t>
      </w:r>
      <w:proofErr w:type="spellEnd"/>
      <w:r w:rsidRPr="00E4091D">
        <w:rPr>
          <w:b/>
        </w:rPr>
        <w:t xml:space="preserve"> </w:t>
      </w:r>
      <w:proofErr w:type="spellStart"/>
      <w:r w:rsidRPr="00E4091D">
        <w:rPr>
          <w:b/>
        </w:rPr>
        <w:t>досягнення</w:t>
      </w:r>
      <w:proofErr w:type="spellEnd"/>
    </w:p>
    <w:p w:rsidR="00687602" w:rsidRPr="00E4091D" w:rsidRDefault="00687602" w:rsidP="00687602">
      <w:pPr>
        <w:pStyle w:val="a4"/>
        <w:ind w:firstLine="708"/>
      </w:pPr>
      <w:r w:rsidRPr="00E4091D">
        <w:t xml:space="preserve">Проект </w:t>
      </w:r>
      <w:proofErr w:type="spellStart"/>
      <w:r w:rsidRPr="00E4091D">
        <w:t>розпорядження</w:t>
      </w:r>
      <w:proofErr w:type="spellEnd"/>
      <w:r w:rsidRPr="00E4091D">
        <w:t xml:space="preserve"> </w:t>
      </w:r>
      <w:proofErr w:type="spellStart"/>
      <w:r w:rsidRPr="00E4091D">
        <w:t>приймається</w:t>
      </w:r>
      <w:proofErr w:type="spellEnd"/>
      <w:r w:rsidRPr="00E4091D">
        <w:t xml:space="preserve"> </w:t>
      </w:r>
      <w:proofErr w:type="spellStart"/>
      <w:r w:rsidRPr="00E4091D">
        <w:t>з</w:t>
      </w:r>
      <w:proofErr w:type="spellEnd"/>
      <w:r w:rsidRPr="00E4091D">
        <w:t xml:space="preserve"> метою </w:t>
      </w:r>
      <w:proofErr w:type="spellStart"/>
      <w:r w:rsidRPr="00E4091D">
        <w:t>належного</w:t>
      </w:r>
      <w:proofErr w:type="spellEnd"/>
      <w:r w:rsidRPr="00E4091D">
        <w:t xml:space="preserve"> </w:t>
      </w:r>
      <w:proofErr w:type="spellStart"/>
      <w:r w:rsidRPr="00E4091D">
        <w:t>відзначення</w:t>
      </w:r>
      <w:proofErr w:type="spellEnd"/>
      <w:r w:rsidRPr="00E4091D">
        <w:t xml:space="preserve"> </w:t>
      </w:r>
      <w:r w:rsidRPr="00C67A02">
        <w:t xml:space="preserve">на </w:t>
      </w:r>
      <w:proofErr w:type="spellStart"/>
      <w:r w:rsidRPr="00C67A02">
        <w:t>Чечельниччині</w:t>
      </w:r>
      <w:proofErr w:type="spellEnd"/>
      <w:r>
        <w:t xml:space="preserve"> </w:t>
      </w:r>
      <w:r w:rsidRPr="00E4091D">
        <w:t xml:space="preserve">Дня </w:t>
      </w:r>
      <w:proofErr w:type="spellStart"/>
      <w:r w:rsidRPr="00E4091D">
        <w:t>Українського</w:t>
      </w:r>
      <w:proofErr w:type="spellEnd"/>
      <w:r w:rsidRPr="00E4091D">
        <w:t xml:space="preserve"> </w:t>
      </w:r>
      <w:proofErr w:type="spellStart"/>
      <w:r w:rsidRPr="00E4091D">
        <w:t>козацтва</w:t>
      </w:r>
      <w:proofErr w:type="spellEnd"/>
      <w:r w:rsidRPr="00E4091D">
        <w:t xml:space="preserve"> </w:t>
      </w:r>
      <w:proofErr w:type="spellStart"/>
      <w:r w:rsidRPr="00E4091D">
        <w:t>з</w:t>
      </w:r>
      <w:proofErr w:type="spellEnd"/>
      <w:r w:rsidRPr="00E4091D">
        <w:t xml:space="preserve"> метою </w:t>
      </w:r>
      <w:proofErr w:type="spellStart"/>
      <w:r w:rsidRPr="00E4091D">
        <w:t>вшанування</w:t>
      </w:r>
      <w:proofErr w:type="spellEnd"/>
      <w:r w:rsidRPr="00E4091D">
        <w:t xml:space="preserve"> </w:t>
      </w:r>
      <w:proofErr w:type="spellStart"/>
      <w:r w:rsidRPr="00E4091D">
        <w:t>бойового</w:t>
      </w:r>
      <w:proofErr w:type="spellEnd"/>
      <w:r w:rsidRPr="00E4091D">
        <w:t xml:space="preserve"> подвигу, </w:t>
      </w:r>
      <w:proofErr w:type="spellStart"/>
      <w:r w:rsidRPr="00E4091D">
        <w:t>самовідданості</w:t>
      </w:r>
      <w:proofErr w:type="spellEnd"/>
      <w:r w:rsidRPr="00E4091D">
        <w:t xml:space="preserve"> </w:t>
      </w:r>
      <w:proofErr w:type="spellStart"/>
      <w:r w:rsidRPr="00E4091D">
        <w:t>громадян</w:t>
      </w:r>
      <w:proofErr w:type="spellEnd"/>
      <w:r w:rsidRPr="00E4091D">
        <w:t xml:space="preserve">, </w:t>
      </w:r>
      <w:proofErr w:type="spellStart"/>
      <w:r w:rsidRPr="00E4091D">
        <w:t>які</w:t>
      </w:r>
      <w:proofErr w:type="spellEnd"/>
      <w:r w:rsidRPr="00E4091D">
        <w:t xml:space="preserve"> </w:t>
      </w:r>
      <w:proofErr w:type="spellStart"/>
      <w:r w:rsidRPr="00E4091D">
        <w:t>присвятили</w:t>
      </w:r>
      <w:proofErr w:type="spellEnd"/>
      <w:r w:rsidRPr="00E4091D">
        <w:t xml:space="preserve"> </w:t>
      </w:r>
      <w:proofErr w:type="spellStart"/>
      <w:r w:rsidRPr="00E4091D">
        <w:t>своє</w:t>
      </w:r>
      <w:proofErr w:type="spellEnd"/>
      <w:r w:rsidRPr="00E4091D">
        <w:t xml:space="preserve"> </w:t>
      </w:r>
      <w:proofErr w:type="spellStart"/>
      <w:r w:rsidRPr="00E4091D">
        <w:t>життя</w:t>
      </w:r>
      <w:proofErr w:type="spellEnd"/>
      <w:r w:rsidRPr="00E4091D">
        <w:t xml:space="preserve"> </w:t>
      </w:r>
      <w:proofErr w:type="spellStart"/>
      <w:r w:rsidRPr="00E4091D">
        <w:t>служінню</w:t>
      </w:r>
      <w:proofErr w:type="spellEnd"/>
      <w:r w:rsidRPr="00E4091D">
        <w:t xml:space="preserve"> </w:t>
      </w:r>
      <w:proofErr w:type="spellStart"/>
      <w:r w:rsidRPr="00E4091D">
        <w:t>українському</w:t>
      </w:r>
      <w:proofErr w:type="spellEnd"/>
      <w:r w:rsidRPr="00E4091D">
        <w:t xml:space="preserve"> народу, </w:t>
      </w:r>
      <w:proofErr w:type="spellStart"/>
      <w:r w:rsidRPr="00E4091D">
        <w:t>посилення</w:t>
      </w:r>
      <w:proofErr w:type="spellEnd"/>
      <w:r w:rsidRPr="00E4091D">
        <w:t xml:space="preserve"> </w:t>
      </w:r>
      <w:proofErr w:type="spellStart"/>
      <w:r w:rsidRPr="00E4091D">
        <w:t>суспільної</w:t>
      </w:r>
      <w:proofErr w:type="spellEnd"/>
      <w:r w:rsidRPr="00E4091D">
        <w:t xml:space="preserve"> </w:t>
      </w:r>
      <w:proofErr w:type="spellStart"/>
      <w:r w:rsidRPr="00E4091D">
        <w:t>уваги</w:t>
      </w:r>
      <w:proofErr w:type="spellEnd"/>
      <w:r w:rsidRPr="00E4091D">
        <w:t xml:space="preserve"> та </w:t>
      </w:r>
      <w:proofErr w:type="spellStart"/>
      <w:r w:rsidRPr="00E4091D">
        <w:t>турботи</w:t>
      </w:r>
      <w:proofErr w:type="spellEnd"/>
      <w:r w:rsidRPr="00E4091D">
        <w:t xml:space="preserve"> про </w:t>
      </w:r>
      <w:proofErr w:type="spellStart"/>
      <w:r w:rsidRPr="00E4091D">
        <w:t>захисників</w:t>
      </w:r>
      <w:proofErr w:type="spellEnd"/>
      <w:r w:rsidRPr="00E4091D">
        <w:t xml:space="preserve"> </w:t>
      </w:r>
      <w:proofErr w:type="spellStart"/>
      <w:proofErr w:type="gramStart"/>
      <w:r w:rsidRPr="00E4091D">
        <w:t>р</w:t>
      </w:r>
      <w:proofErr w:type="gramEnd"/>
      <w:r w:rsidRPr="00E4091D">
        <w:t>ідної</w:t>
      </w:r>
      <w:proofErr w:type="spellEnd"/>
      <w:r w:rsidRPr="00E4091D">
        <w:t xml:space="preserve"> </w:t>
      </w:r>
      <w:proofErr w:type="spellStart"/>
      <w:r w:rsidRPr="00E4091D">
        <w:t>землі</w:t>
      </w:r>
      <w:proofErr w:type="spellEnd"/>
      <w:r w:rsidRPr="00E4091D">
        <w:t xml:space="preserve">, </w:t>
      </w:r>
      <w:proofErr w:type="spellStart"/>
      <w:r w:rsidRPr="00E4091D">
        <w:t>збереження</w:t>
      </w:r>
      <w:proofErr w:type="spellEnd"/>
      <w:r w:rsidRPr="00E4091D">
        <w:t xml:space="preserve"> та </w:t>
      </w:r>
      <w:proofErr w:type="spellStart"/>
      <w:r w:rsidRPr="00E4091D">
        <w:t>розвитку</w:t>
      </w:r>
      <w:proofErr w:type="spellEnd"/>
      <w:r w:rsidRPr="00E4091D">
        <w:t xml:space="preserve"> </w:t>
      </w:r>
      <w:proofErr w:type="spellStart"/>
      <w:r w:rsidRPr="00E4091D">
        <w:t>національних</w:t>
      </w:r>
      <w:proofErr w:type="spellEnd"/>
      <w:r w:rsidRPr="00E4091D">
        <w:t xml:space="preserve"> </w:t>
      </w:r>
      <w:proofErr w:type="spellStart"/>
      <w:r w:rsidRPr="00E4091D">
        <w:t>військових</w:t>
      </w:r>
      <w:proofErr w:type="spellEnd"/>
      <w:r w:rsidRPr="00E4091D">
        <w:t xml:space="preserve"> </w:t>
      </w:r>
      <w:proofErr w:type="spellStart"/>
      <w:r w:rsidRPr="00E4091D">
        <w:t>традицій</w:t>
      </w:r>
      <w:proofErr w:type="spellEnd"/>
      <w:r w:rsidRPr="00E4091D">
        <w:t>.</w:t>
      </w:r>
    </w:p>
    <w:p w:rsidR="00687602" w:rsidRPr="00E4091D" w:rsidRDefault="00687602" w:rsidP="00687602">
      <w:pPr>
        <w:pStyle w:val="a4"/>
        <w:rPr>
          <w:sz w:val="16"/>
          <w:szCs w:val="16"/>
        </w:rPr>
      </w:pP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687602" w:rsidRPr="00E4091D" w:rsidRDefault="00687602" w:rsidP="00687602">
      <w:pPr>
        <w:pStyle w:val="ParagraphStyle"/>
        <w:ind w:firstLine="708"/>
        <w:jc w:val="both"/>
        <w:rPr>
          <w:rStyle w:val="a5"/>
          <w:b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 w:rsidRPr="00E40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Указу Президента України від 07 серпня 1999 року № 966/99 «Про День Українського козацтва», </w:t>
      </w:r>
      <w:r w:rsidRPr="00E4091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облдержадміністрації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E4091D">
        <w:rPr>
          <w:rFonts w:ascii="Times New Roman" w:hAnsi="Times New Roman" w:cs="Times New Roman"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091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E40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685</w:t>
      </w:r>
      <w:r w:rsidRPr="00E40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E409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відзначення на Вінниччині Дня Українського козацтва</w:t>
      </w:r>
      <w:r w:rsidRPr="00E4091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E4091D">
        <w:rPr>
          <w:rStyle w:val="a5"/>
        </w:rPr>
        <w:t>.</w:t>
      </w: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4. Фінансово-економічне обґрунтування</w:t>
      </w:r>
    </w:p>
    <w:p w:rsidR="00687602" w:rsidRPr="00E4091D" w:rsidRDefault="00687602" w:rsidP="00687602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687602" w:rsidRPr="00E4091D" w:rsidRDefault="00687602" w:rsidP="00687602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E4091D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687602" w:rsidRPr="00687602" w:rsidRDefault="00687602" w:rsidP="00687602">
      <w:pPr>
        <w:pStyle w:val="ParagraphStyle"/>
        <w:ind w:firstLine="708"/>
        <w:jc w:val="both"/>
        <w:rPr>
          <w:rStyle w:val="a5"/>
          <w:lang w:val="uk-UA"/>
        </w:rPr>
      </w:pPr>
      <w:r w:rsidRPr="00E40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Висвітлення в місцевих засобах масової інформації </w:t>
      </w:r>
      <w:r w:rsidRPr="00687602">
        <w:rPr>
          <w:rStyle w:val="a5"/>
          <w:lang w:val="uk-UA"/>
        </w:rPr>
        <w:t>відповідних мемуарних, публіцистичних та архівних матеріалів.</w:t>
      </w: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687602" w:rsidRPr="00E4091D" w:rsidRDefault="00687602" w:rsidP="00687602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проведення заходів з </w:t>
      </w:r>
      <w:r w:rsidRPr="00E4091D">
        <w:rPr>
          <w:rStyle w:val="a6"/>
          <w:rFonts w:ascii="Times New Roman" w:hAnsi="Times New Roman"/>
          <w:sz w:val="28"/>
          <w:szCs w:val="28"/>
          <w:lang w:val="uk-UA"/>
        </w:rPr>
        <w:t>відзначення</w:t>
      </w:r>
      <w:r w:rsidRPr="00C67A02">
        <w:rPr>
          <w:b/>
        </w:rPr>
        <w:t xml:space="preserve"> </w:t>
      </w:r>
      <w:r w:rsidRPr="00C67A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67A02">
        <w:rPr>
          <w:rFonts w:ascii="Times New Roman" w:hAnsi="Times New Roman" w:cs="Times New Roman"/>
          <w:sz w:val="28"/>
          <w:szCs w:val="28"/>
        </w:rPr>
        <w:t>Чечельниччині</w:t>
      </w:r>
      <w:proofErr w:type="spellEnd"/>
      <w:r w:rsidRPr="00E4091D">
        <w:rPr>
          <w:rStyle w:val="a6"/>
          <w:rFonts w:ascii="Times New Roman" w:hAnsi="Times New Roman"/>
          <w:sz w:val="28"/>
          <w:szCs w:val="28"/>
          <w:lang w:val="uk-UA"/>
        </w:rPr>
        <w:t xml:space="preserve"> Дня </w:t>
      </w:r>
      <w:proofErr w:type="spellStart"/>
      <w:r w:rsidRPr="00E4091D">
        <w:rPr>
          <w:rStyle w:val="a5"/>
        </w:rPr>
        <w:t>Українського</w:t>
      </w:r>
      <w:proofErr w:type="spellEnd"/>
      <w:r w:rsidRPr="00E4091D">
        <w:rPr>
          <w:rStyle w:val="a5"/>
        </w:rPr>
        <w:t xml:space="preserve"> </w:t>
      </w:r>
      <w:proofErr w:type="spellStart"/>
      <w:r w:rsidRPr="00E4091D">
        <w:rPr>
          <w:rStyle w:val="a5"/>
        </w:rPr>
        <w:t>козацтва</w:t>
      </w:r>
      <w:proofErr w:type="spellEnd"/>
      <w:r w:rsidRPr="00E4091D">
        <w:rPr>
          <w:rStyle w:val="a5"/>
        </w:rPr>
        <w:t>.</w:t>
      </w:r>
      <w:r w:rsidRPr="00E40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687602" w:rsidRPr="00E4091D" w:rsidRDefault="00687602" w:rsidP="00687602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687602" w:rsidRPr="00687602" w:rsidRDefault="00687602" w:rsidP="00687602">
      <w:pPr>
        <w:pStyle w:val="a4"/>
        <w:rPr>
          <w:b/>
          <w:lang w:val="uk-UA"/>
        </w:rPr>
      </w:pPr>
      <w:r w:rsidRPr="00687602">
        <w:rPr>
          <w:b/>
          <w:lang w:val="uk-UA"/>
        </w:rPr>
        <w:t>Головний спеціаліст організаційного відділу</w:t>
      </w:r>
    </w:p>
    <w:p w:rsidR="0034345E" w:rsidRPr="00687602" w:rsidRDefault="00687602">
      <w:pPr>
        <w:rPr>
          <w:color w:val="000000"/>
          <w:sz w:val="28"/>
          <w:szCs w:val="28"/>
          <w:lang w:val="uk-UA"/>
        </w:rPr>
      </w:pPr>
      <w:r w:rsidRPr="00E4091D">
        <w:rPr>
          <w:b/>
          <w:sz w:val="28"/>
          <w:szCs w:val="28"/>
          <w:lang w:val="uk-UA"/>
        </w:rPr>
        <w:t>апарату районної  державної  адміністрації</w:t>
      </w:r>
      <w:r w:rsidRPr="00E4091D">
        <w:rPr>
          <w:b/>
          <w:sz w:val="28"/>
          <w:szCs w:val="28"/>
          <w:lang w:val="uk-UA"/>
        </w:rPr>
        <w:tab/>
      </w:r>
      <w:r w:rsidRPr="00E4091D">
        <w:rPr>
          <w:b/>
          <w:sz w:val="28"/>
          <w:szCs w:val="28"/>
          <w:lang w:val="uk-UA"/>
        </w:rPr>
        <w:tab/>
        <w:t xml:space="preserve">           </w:t>
      </w:r>
      <w:r w:rsidRPr="00E4091D">
        <w:rPr>
          <w:b/>
          <w:sz w:val="28"/>
          <w:szCs w:val="28"/>
          <w:lang w:val="uk-UA"/>
        </w:rPr>
        <w:tab/>
        <w:t xml:space="preserve"> О. </w:t>
      </w:r>
      <w:proofErr w:type="spellStart"/>
      <w:r w:rsidRPr="00E4091D">
        <w:rPr>
          <w:b/>
          <w:sz w:val="28"/>
          <w:szCs w:val="28"/>
          <w:lang w:val="uk-UA"/>
        </w:rPr>
        <w:t>П’яніщук</w:t>
      </w:r>
      <w:proofErr w:type="spellEnd"/>
    </w:p>
    <w:sectPr w:rsidR="0034345E" w:rsidRPr="00687602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602"/>
    <w:rsid w:val="0034345E"/>
    <w:rsid w:val="0068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602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8760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602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76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68760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68760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876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687602"/>
    <w:rPr>
      <w:rFonts w:cs="Times New Roman"/>
      <w:i/>
      <w:iCs/>
    </w:rPr>
  </w:style>
  <w:style w:type="paragraph" w:customStyle="1" w:styleId="ParagraphStyle">
    <w:name w:val="Paragraph Style"/>
    <w:uiPriority w:val="99"/>
    <w:rsid w:val="00687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687602"/>
    <w:rPr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687602"/>
    <w:rPr>
      <w:rFonts w:cs="Times New Roman"/>
    </w:rPr>
  </w:style>
  <w:style w:type="paragraph" w:styleId="a7">
    <w:name w:val="List Paragraph"/>
    <w:basedOn w:val="a"/>
    <w:uiPriority w:val="99"/>
    <w:qFormat/>
    <w:rsid w:val="00687602"/>
    <w:pPr>
      <w:widowControl w:val="0"/>
      <w:autoSpaceDE w:val="0"/>
      <w:autoSpaceDN w:val="0"/>
      <w:adjustRightInd w:val="0"/>
      <w:ind w:left="708"/>
    </w:pPr>
    <w:rPr>
      <w:b/>
      <w:bCs/>
      <w:lang w:val="uk-UA" w:eastAsia="uk-UA"/>
    </w:rPr>
  </w:style>
  <w:style w:type="character" w:styleId="a8">
    <w:name w:val="Strong"/>
    <w:basedOn w:val="a0"/>
    <w:uiPriority w:val="99"/>
    <w:qFormat/>
    <w:rsid w:val="006876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1634</Words>
  <Characters>9315</Characters>
  <Application>Microsoft Office Word</Application>
  <DocSecurity>0</DocSecurity>
  <Lines>77</Lines>
  <Paragraphs>21</Paragraphs>
  <ScaleCrop>false</ScaleCrop>
  <Company>office 2007 rus ent: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2017-10-13T05:59:00Z</dcterms:created>
  <dcterms:modified xsi:type="dcterms:W3CDTF">2017-10-13T06:06:00Z</dcterms:modified>
</cp:coreProperties>
</file>