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10" w:rsidRDefault="00583C10" w:rsidP="00583C10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568793095" r:id="rId5"/>
        </w:object>
      </w:r>
    </w:p>
    <w:p w:rsidR="00583C10" w:rsidRDefault="00583C10" w:rsidP="00583C10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583C10" w:rsidRDefault="00583C10" w:rsidP="00583C10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583C10" w:rsidRDefault="00583C10" w:rsidP="00583C10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583C10" w:rsidRDefault="00583C10" w:rsidP="00583C10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583C10" w:rsidRDefault="00583C10" w:rsidP="00583C10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583C10" w:rsidRPr="00D04815" w:rsidRDefault="00583C10" w:rsidP="00583C10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583C10" w:rsidRPr="00D04815" w:rsidRDefault="00583C10" w:rsidP="00583C10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583C10" w:rsidRPr="00D04815" w:rsidTr="00472D97">
        <w:trPr>
          <w:cantSplit/>
          <w:trHeight w:val="360"/>
        </w:trPr>
        <w:tc>
          <w:tcPr>
            <w:tcW w:w="1058" w:type="dxa"/>
          </w:tcPr>
          <w:p w:rsidR="00583C10" w:rsidRPr="008F3C36" w:rsidRDefault="00583C10" w:rsidP="00472D97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C10" w:rsidRPr="00363B80" w:rsidRDefault="00583C10" w:rsidP="00472D9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03</w:t>
            </w:r>
          </w:p>
        </w:tc>
        <w:tc>
          <w:tcPr>
            <w:tcW w:w="356" w:type="dxa"/>
          </w:tcPr>
          <w:p w:rsidR="00583C10" w:rsidRPr="008F3C36" w:rsidRDefault="00583C10" w:rsidP="00472D97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C10" w:rsidRPr="00363B80" w:rsidRDefault="00583C10" w:rsidP="00472D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C10" w:rsidRPr="00D04815" w:rsidRDefault="00583C10" w:rsidP="00472D97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583C10" w:rsidRPr="00D04815" w:rsidRDefault="00583C10" w:rsidP="00472D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583C10" w:rsidRPr="00D04815" w:rsidRDefault="00583C10" w:rsidP="00472D97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C10" w:rsidRPr="00363B80" w:rsidRDefault="00583C10" w:rsidP="00472D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335</w:t>
            </w:r>
          </w:p>
        </w:tc>
      </w:tr>
    </w:tbl>
    <w:p w:rsidR="00583C10" w:rsidRDefault="00583C10" w:rsidP="00583C10">
      <w:pPr>
        <w:pStyle w:val="a4"/>
        <w:rPr>
          <w:b/>
          <w:lang w:val="uk-UA"/>
        </w:rPr>
      </w:pPr>
    </w:p>
    <w:p w:rsidR="00583C10" w:rsidRDefault="00583C10" w:rsidP="00583C10">
      <w:pPr>
        <w:pStyle w:val="a4"/>
        <w:rPr>
          <w:b/>
          <w:lang w:val="uk-UA"/>
        </w:rPr>
      </w:pPr>
    </w:p>
    <w:p w:rsidR="00583C10" w:rsidRPr="00EE5FDC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 втрату статусу  дитини</w:t>
      </w:r>
      <w:r w:rsidRPr="00EE5FDC">
        <w:rPr>
          <w:b/>
          <w:bCs/>
          <w:sz w:val="28"/>
          <w:szCs w:val="28"/>
          <w:lang w:val="uk-UA"/>
        </w:rPr>
        <w:t xml:space="preserve"> позбавленої батьківського піклування</w:t>
      </w:r>
    </w:p>
    <w:p w:rsidR="00583C10" w:rsidRPr="00A93E8B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Грибанової</w:t>
      </w:r>
      <w:proofErr w:type="spellEnd"/>
      <w:r>
        <w:rPr>
          <w:b/>
          <w:bCs/>
          <w:sz w:val="28"/>
          <w:szCs w:val="28"/>
          <w:lang w:val="uk-UA"/>
        </w:rPr>
        <w:t xml:space="preserve"> Анни Олександрівни</w:t>
      </w:r>
      <w:r w:rsidRPr="00EE5FDC">
        <w:rPr>
          <w:b/>
          <w:bCs/>
          <w:sz w:val="28"/>
          <w:szCs w:val="28"/>
          <w:lang w:val="uk-UA"/>
        </w:rPr>
        <w:t xml:space="preserve">, 23.01.2009 </w:t>
      </w:r>
      <w:proofErr w:type="spellStart"/>
      <w:r w:rsidRPr="00EE5FDC">
        <w:rPr>
          <w:b/>
          <w:bCs/>
          <w:sz w:val="28"/>
          <w:szCs w:val="28"/>
          <w:lang w:val="uk-UA"/>
        </w:rPr>
        <w:t>р.н</w:t>
      </w:r>
      <w:proofErr w:type="spellEnd"/>
      <w:r w:rsidRPr="00EE5FDC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,  </w:t>
      </w:r>
      <w:proofErr w:type="spellStart"/>
      <w:r>
        <w:rPr>
          <w:b/>
          <w:bCs/>
          <w:sz w:val="28"/>
          <w:szCs w:val="28"/>
          <w:lang w:val="uk-UA"/>
        </w:rPr>
        <w:t>Грибанова</w:t>
      </w:r>
      <w:proofErr w:type="spellEnd"/>
      <w:r>
        <w:rPr>
          <w:b/>
          <w:bCs/>
          <w:sz w:val="28"/>
          <w:szCs w:val="28"/>
          <w:lang w:val="uk-UA"/>
        </w:rPr>
        <w:t xml:space="preserve"> Марка</w:t>
      </w:r>
      <w:r w:rsidRPr="00EE5FD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Віталійовича</w:t>
      </w:r>
      <w:r w:rsidRPr="00A93E8B"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01.02.2014</w:t>
      </w:r>
      <w:r w:rsidRPr="00A93E8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93E8B">
        <w:rPr>
          <w:b/>
          <w:bCs/>
          <w:sz w:val="28"/>
          <w:szCs w:val="28"/>
          <w:lang w:val="uk-UA"/>
        </w:rPr>
        <w:t>р.н</w:t>
      </w:r>
      <w:proofErr w:type="spellEnd"/>
      <w:r w:rsidRPr="00A93E8B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та припинення над ними опіки.</w:t>
      </w:r>
    </w:p>
    <w:p w:rsidR="00583C10" w:rsidRPr="00383EE9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A93E8B">
        <w:rPr>
          <w:sz w:val="28"/>
          <w:szCs w:val="28"/>
          <w:lang w:val="uk-UA"/>
        </w:rPr>
        <w:t xml:space="preserve">        </w:t>
      </w:r>
    </w:p>
    <w:p w:rsidR="00583C10" w:rsidRPr="00EE5FDC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 </w:t>
      </w:r>
    </w:p>
    <w:p w:rsidR="00583C10" w:rsidRPr="00383EE9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  <w:r w:rsidRPr="00383EE9">
        <w:rPr>
          <w:sz w:val="28"/>
          <w:szCs w:val="28"/>
          <w:lang w:val="uk-UA"/>
        </w:rPr>
        <w:t xml:space="preserve">Керуючись статтями 6, п. 6 ст. 13, 22 Закону України </w:t>
      </w:r>
      <w:r w:rsidRPr="00DE0CC2">
        <w:rPr>
          <w:sz w:val="28"/>
          <w:szCs w:val="28"/>
          <w:lang w:val="uk-UA"/>
        </w:rPr>
        <w:t>“</w:t>
      </w:r>
      <w:r w:rsidRPr="00383EE9">
        <w:rPr>
          <w:sz w:val="28"/>
          <w:szCs w:val="28"/>
          <w:lang w:val="uk-UA"/>
        </w:rPr>
        <w:t xml:space="preserve">Про місцеві державні </w:t>
      </w:r>
      <w:proofErr w:type="spellStart"/>
      <w:r w:rsidRPr="00383EE9">
        <w:rPr>
          <w:sz w:val="28"/>
          <w:szCs w:val="28"/>
          <w:lang w:val="uk-UA"/>
        </w:rPr>
        <w:t>адміністрації</w:t>
      </w:r>
      <w:r w:rsidRPr="00DE0CC2">
        <w:rPr>
          <w:sz w:val="28"/>
          <w:szCs w:val="28"/>
          <w:lang w:val="uk-UA"/>
        </w:rPr>
        <w:t>”</w:t>
      </w:r>
      <w:proofErr w:type="spellEnd"/>
      <w:r w:rsidRPr="00383EE9">
        <w:rPr>
          <w:sz w:val="28"/>
          <w:szCs w:val="28"/>
          <w:lang w:val="uk-UA"/>
        </w:rPr>
        <w:t xml:space="preserve">, відповідно до Закону України </w:t>
      </w:r>
      <w:r w:rsidRPr="00DE0CC2">
        <w:rPr>
          <w:color w:val="2D1614"/>
          <w:sz w:val="28"/>
          <w:szCs w:val="28"/>
          <w:lang w:val="uk-UA"/>
        </w:rPr>
        <w:t>“</w:t>
      </w:r>
      <w:r w:rsidRPr="00383EE9">
        <w:rPr>
          <w:color w:val="2D1614"/>
          <w:sz w:val="28"/>
          <w:szCs w:val="28"/>
          <w:lang w:val="uk-UA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383EE9">
        <w:rPr>
          <w:color w:val="2D1614"/>
          <w:sz w:val="28"/>
          <w:szCs w:val="28"/>
          <w:lang w:val="uk-UA"/>
        </w:rPr>
        <w:t>піклування</w:t>
      </w:r>
      <w:r w:rsidRPr="00DE0CC2">
        <w:rPr>
          <w:color w:val="2D1614"/>
          <w:sz w:val="28"/>
          <w:szCs w:val="28"/>
          <w:lang w:val="uk-UA"/>
        </w:rPr>
        <w:t>”</w:t>
      </w:r>
      <w:proofErr w:type="spellEnd"/>
      <w:r w:rsidRPr="00383EE9">
        <w:rPr>
          <w:color w:val="2D1614"/>
          <w:sz w:val="28"/>
          <w:szCs w:val="28"/>
          <w:lang w:val="uk-UA"/>
        </w:rPr>
        <w:t>,</w:t>
      </w:r>
      <w:r w:rsidRPr="00383EE9">
        <w:rPr>
          <w:sz w:val="28"/>
          <w:szCs w:val="28"/>
          <w:lang w:val="uk-UA"/>
        </w:rPr>
        <w:t xml:space="preserve"> відповідно до статей 250, 251 Сімейного кодексу України, статей  76, 77 Цивільного кодексу України, постанови Кабінету Міністрів України № 866 від 24 вересня 2008р. </w:t>
      </w:r>
      <w:r w:rsidRPr="00DE0CC2">
        <w:rPr>
          <w:sz w:val="28"/>
          <w:szCs w:val="28"/>
          <w:lang w:val="uk-UA"/>
        </w:rPr>
        <w:t>“</w:t>
      </w:r>
      <w:r w:rsidRPr="00383EE9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прав </w:t>
      </w:r>
      <w:proofErr w:type="spellStart"/>
      <w:r w:rsidRPr="00383EE9">
        <w:rPr>
          <w:sz w:val="28"/>
          <w:szCs w:val="28"/>
          <w:lang w:val="uk-UA"/>
        </w:rPr>
        <w:t>дитини</w:t>
      </w:r>
      <w:r w:rsidRPr="00DE0CC2">
        <w:rPr>
          <w:sz w:val="28"/>
          <w:szCs w:val="28"/>
          <w:lang w:val="uk-UA"/>
        </w:rPr>
        <w:t>”</w:t>
      </w:r>
      <w:proofErr w:type="spellEnd"/>
      <w:r w:rsidRPr="00383EE9">
        <w:rPr>
          <w:sz w:val="28"/>
          <w:szCs w:val="28"/>
          <w:lang w:val="uk-UA"/>
        </w:rPr>
        <w:t xml:space="preserve">, </w:t>
      </w:r>
      <w:r w:rsidRPr="00383EE9">
        <w:rPr>
          <w:color w:val="FF0000"/>
          <w:sz w:val="28"/>
          <w:szCs w:val="28"/>
          <w:lang w:val="uk-UA"/>
        </w:rPr>
        <w:t xml:space="preserve"> </w:t>
      </w:r>
      <w:r w:rsidRPr="00383EE9">
        <w:rPr>
          <w:sz w:val="28"/>
          <w:szCs w:val="28"/>
          <w:lang w:val="uk-UA"/>
        </w:rPr>
        <w:t xml:space="preserve">згідно листа № 291 від 03.10.2017р. </w:t>
      </w:r>
      <w:proofErr w:type="spellStart"/>
      <w:r w:rsidRPr="00383EE9">
        <w:rPr>
          <w:sz w:val="28"/>
          <w:szCs w:val="28"/>
          <w:lang w:val="uk-UA"/>
        </w:rPr>
        <w:t>КЗ</w:t>
      </w:r>
      <w:proofErr w:type="spellEnd"/>
      <w:r w:rsidRPr="00383EE9">
        <w:rPr>
          <w:sz w:val="28"/>
          <w:szCs w:val="28"/>
          <w:lang w:val="uk-UA"/>
        </w:rPr>
        <w:t xml:space="preserve"> </w:t>
      </w:r>
      <w:r w:rsidRPr="00DE0CC2">
        <w:rPr>
          <w:sz w:val="28"/>
          <w:szCs w:val="28"/>
          <w:lang w:val="uk-UA"/>
        </w:rPr>
        <w:t>“</w:t>
      </w:r>
      <w:proofErr w:type="spellStart"/>
      <w:r w:rsidRPr="00383EE9">
        <w:rPr>
          <w:sz w:val="28"/>
          <w:szCs w:val="28"/>
          <w:lang w:val="uk-UA"/>
        </w:rPr>
        <w:t>Чечельницьк</w:t>
      </w:r>
      <w:r>
        <w:rPr>
          <w:sz w:val="28"/>
          <w:szCs w:val="28"/>
          <w:lang w:val="uk-UA"/>
        </w:rPr>
        <w:t>а</w:t>
      </w:r>
      <w:proofErr w:type="spellEnd"/>
      <w:r w:rsidRPr="00383E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лікарня планового </w:t>
      </w:r>
      <w:proofErr w:type="spellStart"/>
      <w:r>
        <w:rPr>
          <w:sz w:val="28"/>
          <w:szCs w:val="28"/>
          <w:lang w:val="uk-UA"/>
        </w:rPr>
        <w:t>лікування</w:t>
      </w:r>
      <w:r w:rsidRPr="00DE0CC2">
        <w:rPr>
          <w:sz w:val="28"/>
          <w:szCs w:val="28"/>
          <w:lang w:val="uk-UA"/>
        </w:rPr>
        <w:t>”</w:t>
      </w:r>
      <w:proofErr w:type="spellEnd"/>
      <w:r w:rsidRPr="00383EE9">
        <w:rPr>
          <w:sz w:val="28"/>
          <w:szCs w:val="28"/>
          <w:lang w:val="uk-UA"/>
        </w:rPr>
        <w:t>:</w:t>
      </w:r>
    </w:p>
    <w:p w:rsidR="00583C10" w:rsidRPr="00383EE9" w:rsidRDefault="00583C10" w:rsidP="00583C1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83EE9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       </w:t>
      </w:r>
      <w:r w:rsidRPr="00383EE9">
        <w:rPr>
          <w:rFonts w:ascii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1. </w:t>
      </w:r>
      <w:r w:rsidRPr="00383EE9">
        <w:rPr>
          <w:rFonts w:ascii="Times New Roman" w:hAnsi="Times New Roman" w:cs="Times New Roman"/>
          <w:sz w:val="28"/>
          <w:szCs w:val="28"/>
          <w:lang w:val="uk-UA"/>
        </w:rPr>
        <w:t>Зняти статус</w:t>
      </w:r>
      <w:r w:rsidRPr="00383EE9">
        <w:rPr>
          <w:rFonts w:ascii="Times New Roman" w:hAnsi="Times New Roman" w:cs="Times New Roman"/>
          <w:sz w:val="28"/>
          <w:szCs w:val="28"/>
        </w:rPr>
        <w:t> </w:t>
      </w:r>
      <w:r w:rsidRPr="00383EE9">
        <w:rPr>
          <w:rFonts w:ascii="Times New Roman" w:hAnsi="Times New Roman" w:cs="Times New Roman"/>
          <w:sz w:val="28"/>
          <w:szCs w:val="28"/>
          <w:lang w:val="uk-UA"/>
        </w:rPr>
        <w:t>дитини, позбавленої</w:t>
      </w:r>
      <w:r w:rsidRPr="00383EE9">
        <w:rPr>
          <w:rFonts w:ascii="Times New Roman" w:hAnsi="Times New Roman" w:cs="Times New Roman"/>
          <w:sz w:val="28"/>
          <w:szCs w:val="28"/>
        </w:rPr>
        <w:t> </w:t>
      </w:r>
      <w:r w:rsidRPr="00383EE9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  з</w:t>
      </w:r>
      <w:r w:rsidRPr="00383EE9">
        <w:rPr>
          <w:rFonts w:ascii="Times New Roman" w:hAnsi="Times New Roman" w:cs="Times New Roman"/>
          <w:sz w:val="28"/>
          <w:szCs w:val="28"/>
        </w:rPr>
        <w:t>  </w:t>
      </w:r>
      <w:r w:rsidRPr="00383EE9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малолітніх </w:t>
      </w:r>
      <w:proofErr w:type="spellStart"/>
      <w:r w:rsidRPr="00383EE9">
        <w:rPr>
          <w:rFonts w:ascii="Times New Roman" w:hAnsi="Times New Roman" w:cs="Times New Roman"/>
          <w:sz w:val="28"/>
          <w:szCs w:val="28"/>
          <w:lang w:val="uk-UA"/>
        </w:rPr>
        <w:t>Грибанової</w:t>
      </w:r>
      <w:proofErr w:type="spellEnd"/>
      <w:r w:rsidRPr="00383EE9">
        <w:rPr>
          <w:rFonts w:ascii="Times New Roman" w:hAnsi="Times New Roman" w:cs="Times New Roman"/>
          <w:sz w:val="28"/>
          <w:szCs w:val="28"/>
          <w:lang w:val="uk-UA"/>
        </w:rPr>
        <w:t xml:space="preserve"> Анни Олександрівни, 23.01.2009 року народження  та </w:t>
      </w:r>
      <w:proofErr w:type="spellStart"/>
      <w:r w:rsidRPr="00383EE9">
        <w:rPr>
          <w:rFonts w:ascii="Times New Roman" w:hAnsi="Times New Roman" w:cs="Times New Roman"/>
          <w:sz w:val="28"/>
          <w:szCs w:val="28"/>
          <w:lang w:val="uk-UA"/>
        </w:rPr>
        <w:t>Грибанова</w:t>
      </w:r>
      <w:proofErr w:type="spellEnd"/>
      <w:r w:rsidRPr="00383EE9">
        <w:rPr>
          <w:rFonts w:ascii="Times New Roman" w:hAnsi="Times New Roman" w:cs="Times New Roman"/>
          <w:sz w:val="28"/>
          <w:szCs w:val="28"/>
          <w:lang w:val="uk-UA"/>
        </w:rPr>
        <w:t xml:space="preserve"> Марка</w:t>
      </w:r>
      <w:bookmarkStart w:id="0" w:name="_GoBack"/>
      <w:bookmarkEnd w:id="0"/>
      <w:r w:rsidRPr="00383EE9">
        <w:rPr>
          <w:rFonts w:ascii="Times New Roman" w:hAnsi="Times New Roman" w:cs="Times New Roman"/>
          <w:sz w:val="28"/>
          <w:szCs w:val="28"/>
          <w:lang w:val="uk-UA"/>
        </w:rPr>
        <w:t xml:space="preserve"> Віталійовича, 01.02.2014 року народження.</w:t>
      </w:r>
    </w:p>
    <w:p w:rsidR="00583C10" w:rsidRPr="00DF3DBE" w:rsidRDefault="00583C10" w:rsidP="00583C10">
      <w:pPr>
        <w:pStyle w:val="a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2D1614"/>
          <w:sz w:val="28"/>
          <w:szCs w:val="28"/>
          <w:lang w:val="uk-UA"/>
        </w:rPr>
      </w:pPr>
      <w:r w:rsidRPr="00383EE9">
        <w:rPr>
          <w:color w:val="2D1614"/>
          <w:sz w:val="28"/>
          <w:szCs w:val="28"/>
          <w:lang w:val="uk-UA"/>
        </w:rPr>
        <w:t xml:space="preserve">    </w:t>
      </w:r>
    </w:p>
    <w:p w:rsidR="00583C10" w:rsidRPr="00383EE9" w:rsidRDefault="00583C10" w:rsidP="00583C10">
      <w:pPr>
        <w:pStyle w:val="a6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  <w:lang w:val="uk-UA"/>
        </w:rPr>
      </w:pPr>
      <w:r>
        <w:rPr>
          <w:color w:val="2D1614"/>
          <w:sz w:val="28"/>
          <w:szCs w:val="28"/>
          <w:lang w:val="uk-UA"/>
        </w:rPr>
        <w:t xml:space="preserve">   </w:t>
      </w:r>
      <w:r w:rsidRPr="00383EE9">
        <w:rPr>
          <w:color w:val="2D1614"/>
          <w:sz w:val="28"/>
          <w:szCs w:val="28"/>
          <w:lang w:val="uk-UA"/>
        </w:rPr>
        <w:t xml:space="preserve">   2. </w:t>
      </w:r>
      <w:r w:rsidRPr="00383EE9">
        <w:rPr>
          <w:sz w:val="28"/>
          <w:szCs w:val="28"/>
          <w:lang w:val="uk-UA"/>
        </w:rPr>
        <w:t xml:space="preserve">Звільнити </w:t>
      </w:r>
      <w:proofErr w:type="spellStart"/>
      <w:r w:rsidRPr="00383EE9">
        <w:rPr>
          <w:sz w:val="28"/>
          <w:szCs w:val="28"/>
          <w:lang w:val="uk-UA"/>
        </w:rPr>
        <w:t>Грибанову</w:t>
      </w:r>
      <w:proofErr w:type="spellEnd"/>
      <w:r w:rsidRPr="00383EE9">
        <w:rPr>
          <w:sz w:val="28"/>
          <w:szCs w:val="28"/>
          <w:lang w:val="uk-UA"/>
        </w:rPr>
        <w:t xml:space="preserve"> Валентину Степанівну 10.02.1956 року народження, жительку с. </w:t>
      </w:r>
      <w:proofErr w:type="spellStart"/>
      <w:r w:rsidRPr="00383EE9">
        <w:rPr>
          <w:sz w:val="28"/>
          <w:szCs w:val="28"/>
          <w:lang w:val="uk-UA"/>
        </w:rPr>
        <w:t>Флорино</w:t>
      </w:r>
      <w:proofErr w:type="spellEnd"/>
      <w:r w:rsidRPr="00383EE9">
        <w:rPr>
          <w:sz w:val="28"/>
          <w:szCs w:val="28"/>
          <w:lang w:val="uk-UA"/>
        </w:rPr>
        <w:t xml:space="preserve"> </w:t>
      </w:r>
      <w:proofErr w:type="spellStart"/>
      <w:r w:rsidRPr="00383EE9">
        <w:rPr>
          <w:sz w:val="28"/>
          <w:szCs w:val="28"/>
          <w:lang w:val="uk-UA"/>
        </w:rPr>
        <w:t>Бершадського</w:t>
      </w:r>
      <w:proofErr w:type="spellEnd"/>
      <w:r w:rsidRPr="00383EE9">
        <w:rPr>
          <w:sz w:val="28"/>
          <w:szCs w:val="28"/>
          <w:lang w:val="uk-UA"/>
        </w:rPr>
        <w:t xml:space="preserve"> району Вінницької області </w:t>
      </w:r>
      <w:r w:rsidRPr="00383EE9">
        <w:rPr>
          <w:color w:val="2D1614"/>
          <w:sz w:val="28"/>
          <w:szCs w:val="28"/>
          <w:lang w:val="uk-UA"/>
        </w:rPr>
        <w:t xml:space="preserve">від здійснення </w:t>
      </w:r>
      <w:r w:rsidRPr="00383EE9">
        <w:rPr>
          <w:sz w:val="28"/>
          <w:szCs w:val="28"/>
          <w:lang w:val="uk-UA"/>
        </w:rPr>
        <w:t xml:space="preserve">повноважень опікуна над малолітніми  дітьми </w:t>
      </w:r>
      <w:proofErr w:type="spellStart"/>
      <w:r w:rsidRPr="00383EE9">
        <w:rPr>
          <w:sz w:val="28"/>
          <w:szCs w:val="28"/>
          <w:lang w:val="uk-UA"/>
        </w:rPr>
        <w:t>Грибановою</w:t>
      </w:r>
      <w:proofErr w:type="spellEnd"/>
      <w:r w:rsidRPr="00383EE9">
        <w:rPr>
          <w:sz w:val="28"/>
          <w:szCs w:val="28"/>
          <w:lang w:val="uk-UA"/>
        </w:rPr>
        <w:t xml:space="preserve"> Анною Олександрівною 23.01.2009 року народження  та </w:t>
      </w:r>
      <w:proofErr w:type="spellStart"/>
      <w:r w:rsidRPr="00383EE9">
        <w:rPr>
          <w:sz w:val="28"/>
          <w:szCs w:val="28"/>
          <w:lang w:val="uk-UA"/>
        </w:rPr>
        <w:t>Грибановим</w:t>
      </w:r>
      <w:proofErr w:type="spellEnd"/>
      <w:r w:rsidRPr="00383EE9">
        <w:rPr>
          <w:sz w:val="28"/>
          <w:szCs w:val="28"/>
          <w:lang w:val="uk-UA"/>
        </w:rPr>
        <w:t xml:space="preserve"> Марком Віталійовичем 01.02.2014 року народження.</w:t>
      </w:r>
    </w:p>
    <w:p w:rsidR="00583C10" w:rsidRPr="00383EE9" w:rsidRDefault="00583C10" w:rsidP="00583C10">
      <w:pPr>
        <w:shd w:val="clear" w:color="auto" w:fill="FFFFFF"/>
        <w:ind w:firstLine="567"/>
        <w:jc w:val="both"/>
        <w:rPr>
          <w:color w:val="2D1614"/>
          <w:sz w:val="28"/>
          <w:szCs w:val="28"/>
          <w:lang w:val="uk-UA"/>
        </w:rPr>
      </w:pPr>
      <w:r w:rsidRPr="00383EE9">
        <w:rPr>
          <w:color w:val="2D1614"/>
          <w:sz w:val="28"/>
          <w:szCs w:val="28"/>
          <w:lang w:val="uk-UA"/>
        </w:rPr>
        <w:t xml:space="preserve"> </w:t>
      </w:r>
    </w:p>
    <w:p w:rsidR="00583C10" w:rsidRPr="00383EE9" w:rsidRDefault="00583C10" w:rsidP="00583C10">
      <w:pPr>
        <w:pStyle w:val="a6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  <w:lang w:val="uk-UA"/>
        </w:rPr>
      </w:pPr>
      <w:r w:rsidRPr="00383EE9">
        <w:rPr>
          <w:color w:val="2D1614"/>
          <w:sz w:val="28"/>
          <w:szCs w:val="28"/>
          <w:lang w:val="uk-UA"/>
        </w:rPr>
        <w:t xml:space="preserve">      3. </w:t>
      </w:r>
      <w:r w:rsidRPr="00383EE9">
        <w:rPr>
          <w:sz w:val="28"/>
          <w:szCs w:val="28"/>
          <w:lang w:val="uk-UA"/>
        </w:rPr>
        <w:t xml:space="preserve">Передати малолітніх дітей </w:t>
      </w:r>
      <w:proofErr w:type="spellStart"/>
      <w:r w:rsidRPr="00383EE9">
        <w:rPr>
          <w:sz w:val="28"/>
          <w:szCs w:val="28"/>
          <w:lang w:val="uk-UA"/>
        </w:rPr>
        <w:t>Грибанову</w:t>
      </w:r>
      <w:proofErr w:type="spellEnd"/>
      <w:r w:rsidRPr="00383EE9">
        <w:rPr>
          <w:sz w:val="28"/>
          <w:szCs w:val="28"/>
          <w:lang w:val="uk-UA"/>
        </w:rPr>
        <w:t xml:space="preserve"> Анну Олександрівну 23.01.2009 року народження  та </w:t>
      </w:r>
      <w:proofErr w:type="spellStart"/>
      <w:r w:rsidRPr="00383EE9">
        <w:rPr>
          <w:sz w:val="28"/>
          <w:szCs w:val="28"/>
          <w:lang w:val="uk-UA"/>
        </w:rPr>
        <w:t>Грибанова</w:t>
      </w:r>
      <w:proofErr w:type="spellEnd"/>
      <w:r w:rsidRPr="00383EE9">
        <w:rPr>
          <w:sz w:val="28"/>
          <w:szCs w:val="28"/>
          <w:lang w:val="uk-UA"/>
        </w:rPr>
        <w:t xml:space="preserve"> Марка Віталійовича 01.02.2014 року народження на виховання їх матері Мартинюк </w:t>
      </w:r>
      <w:proofErr w:type="spellStart"/>
      <w:r w:rsidRPr="00383EE9">
        <w:rPr>
          <w:sz w:val="28"/>
          <w:szCs w:val="28"/>
          <w:lang w:val="uk-UA"/>
        </w:rPr>
        <w:t>Альоні</w:t>
      </w:r>
      <w:proofErr w:type="spellEnd"/>
      <w:r w:rsidRPr="00383EE9">
        <w:rPr>
          <w:sz w:val="28"/>
          <w:szCs w:val="28"/>
          <w:lang w:val="uk-UA"/>
        </w:rPr>
        <w:t xml:space="preserve"> Юріївні, 18.06.1992року народження, жительки с. </w:t>
      </w:r>
      <w:proofErr w:type="spellStart"/>
      <w:r w:rsidRPr="00383EE9">
        <w:rPr>
          <w:sz w:val="28"/>
          <w:szCs w:val="28"/>
          <w:lang w:val="uk-UA"/>
        </w:rPr>
        <w:t>Флорино</w:t>
      </w:r>
      <w:proofErr w:type="spellEnd"/>
      <w:r w:rsidRPr="00383EE9">
        <w:rPr>
          <w:sz w:val="28"/>
          <w:szCs w:val="28"/>
          <w:lang w:val="uk-UA"/>
        </w:rPr>
        <w:t xml:space="preserve"> </w:t>
      </w:r>
      <w:proofErr w:type="spellStart"/>
      <w:r w:rsidRPr="00383EE9">
        <w:rPr>
          <w:sz w:val="28"/>
          <w:szCs w:val="28"/>
          <w:lang w:val="uk-UA"/>
        </w:rPr>
        <w:t>Бершадського</w:t>
      </w:r>
      <w:proofErr w:type="spellEnd"/>
      <w:r w:rsidRPr="00383EE9">
        <w:rPr>
          <w:sz w:val="28"/>
          <w:szCs w:val="28"/>
          <w:lang w:val="uk-UA"/>
        </w:rPr>
        <w:t xml:space="preserve"> району Вінницької області.</w:t>
      </w:r>
    </w:p>
    <w:p w:rsidR="00583C10" w:rsidRPr="00383EE9" w:rsidRDefault="00583C10" w:rsidP="00583C10">
      <w:pPr>
        <w:shd w:val="clear" w:color="auto" w:fill="FFFFFF"/>
        <w:ind w:firstLine="567"/>
        <w:jc w:val="both"/>
        <w:rPr>
          <w:color w:val="2D1614"/>
          <w:sz w:val="28"/>
          <w:szCs w:val="28"/>
          <w:lang w:val="uk-UA"/>
        </w:rPr>
      </w:pPr>
      <w:r w:rsidRPr="00383EE9">
        <w:rPr>
          <w:color w:val="2D1614"/>
          <w:sz w:val="28"/>
          <w:szCs w:val="28"/>
          <w:lang w:val="uk-UA"/>
        </w:rPr>
        <w:t xml:space="preserve">  </w:t>
      </w:r>
    </w:p>
    <w:p w:rsidR="00583C10" w:rsidRPr="00DF3DBE" w:rsidRDefault="00583C10" w:rsidP="00583C10">
      <w:pPr>
        <w:pStyle w:val="HTML"/>
        <w:shd w:val="clear" w:color="auto" w:fill="FFFFFF"/>
        <w:ind w:left="-284" w:firstLine="426"/>
        <w:jc w:val="both"/>
        <w:rPr>
          <w:i w:val="0"/>
          <w:iCs w:val="0"/>
          <w:sz w:val="28"/>
          <w:szCs w:val="28"/>
        </w:rPr>
      </w:pPr>
      <w:r w:rsidRPr="00383EE9">
        <w:rPr>
          <w:i w:val="0"/>
          <w:iCs w:val="0"/>
          <w:color w:val="2D1614"/>
          <w:sz w:val="28"/>
          <w:szCs w:val="28"/>
          <w:lang w:val="uk-UA"/>
        </w:rPr>
        <w:t xml:space="preserve">      4. </w:t>
      </w:r>
      <w:r w:rsidRPr="00383EE9">
        <w:rPr>
          <w:i w:val="0"/>
          <w:iCs w:val="0"/>
          <w:sz w:val="28"/>
          <w:szCs w:val="28"/>
          <w:lang w:val="uk-UA"/>
        </w:rPr>
        <w:t xml:space="preserve">Визнати такими, що втратили чинність розпорядження голови районної державної адміністрації від </w:t>
      </w:r>
      <w:r w:rsidRPr="00383EE9">
        <w:rPr>
          <w:i w:val="0"/>
          <w:iCs w:val="0"/>
          <w:color w:val="2D1614"/>
          <w:sz w:val="28"/>
          <w:szCs w:val="28"/>
          <w:lang w:val="uk-UA"/>
        </w:rPr>
        <w:t xml:space="preserve">16 грудня 2014р. №309  </w:t>
      </w:r>
      <w:r w:rsidRPr="00DE0CC2">
        <w:rPr>
          <w:i w:val="0"/>
          <w:iCs w:val="0"/>
          <w:color w:val="2D1614"/>
          <w:sz w:val="28"/>
          <w:szCs w:val="28"/>
          <w:lang w:val="uk-UA"/>
        </w:rPr>
        <w:t>“</w:t>
      </w:r>
      <w:r w:rsidRPr="00383EE9">
        <w:rPr>
          <w:i w:val="0"/>
          <w:iCs w:val="0"/>
          <w:sz w:val="28"/>
          <w:szCs w:val="28"/>
          <w:lang w:val="uk-UA"/>
        </w:rPr>
        <w:t xml:space="preserve">Про  надання статусу  дитини, позбавленої батьківського піклування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Грибанову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 xml:space="preserve"> Марку Віталійовичу, 01.02.2014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р.н</w:t>
      </w:r>
      <w:r>
        <w:rPr>
          <w:i w:val="0"/>
          <w:iCs w:val="0"/>
          <w:sz w:val="28"/>
          <w:szCs w:val="28"/>
          <w:lang w:val="uk-UA"/>
        </w:rPr>
        <w:t>.</w:t>
      </w:r>
      <w:r w:rsidRPr="00DE0CC2">
        <w:rPr>
          <w:i w:val="0"/>
          <w:iCs w:val="0"/>
          <w:sz w:val="28"/>
          <w:szCs w:val="28"/>
          <w:lang w:val="uk-UA"/>
        </w:rPr>
        <w:t>”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>,</w:t>
      </w:r>
      <w:r w:rsidRPr="00383EE9">
        <w:rPr>
          <w:i w:val="0"/>
          <w:iCs w:val="0"/>
          <w:color w:val="2D1614"/>
          <w:sz w:val="28"/>
          <w:szCs w:val="28"/>
          <w:lang w:val="uk-UA"/>
        </w:rPr>
        <w:t xml:space="preserve">  від 16 грудня 2014р.</w:t>
      </w:r>
      <w:r w:rsidRPr="00383EE9">
        <w:rPr>
          <w:i w:val="0"/>
          <w:iCs w:val="0"/>
          <w:color w:val="2D1614"/>
          <w:sz w:val="28"/>
          <w:szCs w:val="28"/>
        </w:rPr>
        <w:t>   </w:t>
      </w:r>
      <w:r w:rsidRPr="00383EE9">
        <w:rPr>
          <w:i w:val="0"/>
          <w:iCs w:val="0"/>
          <w:color w:val="2D1614"/>
          <w:sz w:val="28"/>
          <w:szCs w:val="28"/>
          <w:lang w:val="uk-UA"/>
        </w:rPr>
        <w:t xml:space="preserve">№ 308 </w:t>
      </w:r>
      <w:r w:rsidRPr="00DE0CC2">
        <w:rPr>
          <w:i w:val="0"/>
          <w:iCs w:val="0"/>
          <w:color w:val="2D1614"/>
          <w:sz w:val="28"/>
          <w:szCs w:val="28"/>
        </w:rPr>
        <w:t>“</w:t>
      </w:r>
      <w:r w:rsidRPr="00383EE9">
        <w:rPr>
          <w:i w:val="0"/>
          <w:iCs w:val="0"/>
          <w:sz w:val="28"/>
          <w:szCs w:val="28"/>
          <w:lang w:val="uk-UA"/>
        </w:rPr>
        <w:t xml:space="preserve">Про  надання статусу  дитини, </w:t>
      </w:r>
      <w:r w:rsidRPr="00383EE9">
        <w:rPr>
          <w:i w:val="0"/>
          <w:iCs w:val="0"/>
          <w:sz w:val="28"/>
          <w:szCs w:val="28"/>
          <w:lang w:val="uk-UA"/>
        </w:rPr>
        <w:lastRenderedPageBreak/>
        <w:t xml:space="preserve">позбавленої батьківського піклування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Грибановій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 xml:space="preserve"> Анні Олександрівні, 23.01.2009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р.н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>.</w:t>
      </w:r>
      <w:r w:rsidRPr="00DE0CC2">
        <w:rPr>
          <w:i w:val="0"/>
          <w:iCs w:val="0"/>
          <w:color w:val="2D1614"/>
          <w:sz w:val="28"/>
          <w:szCs w:val="28"/>
        </w:rPr>
        <w:t>”</w:t>
      </w:r>
      <w:r w:rsidRPr="00383EE9">
        <w:rPr>
          <w:i w:val="0"/>
          <w:iCs w:val="0"/>
          <w:color w:val="2D1614"/>
          <w:sz w:val="28"/>
          <w:szCs w:val="28"/>
          <w:lang w:val="uk-UA"/>
        </w:rPr>
        <w:t>, від 29 грудня 2014р. № 321</w:t>
      </w:r>
      <w:r w:rsidRPr="00383EE9">
        <w:rPr>
          <w:i w:val="0"/>
          <w:iCs w:val="0"/>
          <w:sz w:val="28"/>
          <w:szCs w:val="28"/>
          <w:lang w:val="uk-UA"/>
        </w:rPr>
        <w:t xml:space="preserve"> </w:t>
      </w:r>
      <w:r w:rsidRPr="005020EF">
        <w:rPr>
          <w:i w:val="0"/>
          <w:iCs w:val="0"/>
          <w:sz w:val="28"/>
          <w:szCs w:val="28"/>
        </w:rPr>
        <w:t>“</w:t>
      </w:r>
      <w:r w:rsidRPr="00383EE9">
        <w:rPr>
          <w:i w:val="0"/>
          <w:iCs w:val="0"/>
          <w:sz w:val="28"/>
          <w:szCs w:val="28"/>
          <w:lang w:val="uk-UA"/>
        </w:rPr>
        <w:t xml:space="preserve">Про  призначення опікуна над дітьми, позбавленими  батьківського  піклування, 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Грибановою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 xml:space="preserve"> Анною Олександрівною  23.01.2009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р.н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 xml:space="preserve">. та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Грибановим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 xml:space="preserve"> Марком Віталійовичем 01.02.2014 </w:t>
      </w:r>
      <w:proofErr w:type="spellStart"/>
      <w:r w:rsidRPr="00383EE9">
        <w:rPr>
          <w:i w:val="0"/>
          <w:iCs w:val="0"/>
          <w:sz w:val="28"/>
          <w:szCs w:val="28"/>
          <w:lang w:val="uk-UA"/>
        </w:rPr>
        <w:t>р.н</w:t>
      </w:r>
      <w:proofErr w:type="spellEnd"/>
      <w:r w:rsidRPr="00383EE9">
        <w:rPr>
          <w:i w:val="0"/>
          <w:iCs w:val="0"/>
          <w:sz w:val="28"/>
          <w:szCs w:val="28"/>
          <w:lang w:val="uk-UA"/>
        </w:rPr>
        <w:t>.</w:t>
      </w:r>
      <w:r w:rsidRPr="00DF3DBE">
        <w:rPr>
          <w:i w:val="0"/>
          <w:iCs w:val="0"/>
          <w:sz w:val="28"/>
          <w:szCs w:val="28"/>
        </w:rPr>
        <w:t>”</w:t>
      </w:r>
      <w:r>
        <w:rPr>
          <w:i w:val="0"/>
          <w:iCs w:val="0"/>
          <w:sz w:val="28"/>
          <w:szCs w:val="28"/>
          <w:lang w:val="uk-UA"/>
        </w:rPr>
        <w:t>.</w:t>
      </w:r>
    </w:p>
    <w:p w:rsidR="00583C10" w:rsidRPr="00383EE9" w:rsidRDefault="00583C10" w:rsidP="00583C1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83C10" w:rsidRPr="00383EE9" w:rsidRDefault="00583C10" w:rsidP="00583C10">
      <w:pPr>
        <w:rPr>
          <w:sz w:val="28"/>
          <w:szCs w:val="28"/>
          <w:lang w:val="uk-UA"/>
        </w:rPr>
      </w:pPr>
      <w:r w:rsidRPr="00383EE9">
        <w:rPr>
          <w:sz w:val="28"/>
          <w:szCs w:val="28"/>
          <w:lang w:val="uk-UA"/>
        </w:rPr>
        <w:t xml:space="preserve">        5</w:t>
      </w:r>
      <w:r w:rsidRPr="00383EE9">
        <w:rPr>
          <w:color w:val="000000"/>
          <w:spacing w:val="-7"/>
          <w:sz w:val="28"/>
          <w:szCs w:val="28"/>
          <w:lang w:val="uk-UA"/>
        </w:rPr>
        <w:t>.</w:t>
      </w:r>
      <w:r w:rsidRPr="00383EE9">
        <w:rPr>
          <w:sz w:val="28"/>
          <w:szCs w:val="28"/>
        </w:rPr>
        <w:t> </w:t>
      </w:r>
      <w:r w:rsidRPr="00383EE9">
        <w:rPr>
          <w:sz w:val="28"/>
          <w:szCs w:val="28"/>
          <w:lang w:val="uk-UA"/>
        </w:rPr>
        <w:t xml:space="preserve">Контроль за </w:t>
      </w:r>
      <w:proofErr w:type="spellStart"/>
      <w:r w:rsidRPr="00383EE9">
        <w:rPr>
          <w:sz w:val="28"/>
          <w:szCs w:val="28"/>
          <w:lang w:val="uk-UA"/>
        </w:rPr>
        <w:t>викона</w:t>
      </w:r>
      <w:r w:rsidRPr="00383EE9">
        <w:rPr>
          <w:sz w:val="28"/>
          <w:szCs w:val="28"/>
        </w:rPr>
        <w:t>нням</w:t>
      </w:r>
      <w:proofErr w:type="spellEnd"/>
      <w:r w:rsidRPr="00383EE9">
        <w:rPr>
          <w:sz w:val="28"/>
          <w:szCs w:val="28"/>
        </w:rPr>
        <w:t xml:space="preserve"> </w:t>
      </w:r>
      <w:r w:rsidRPr="00383EE9">
        <w:rPr>
          <w:sz w:val="28"/>
          <w:szCs w:val="28"/>
          <w:lang w:val="uk-UA"/>
        </w:rPr>
        <w:t xml:space="preserve"> розпорядження залишаю за собою.</w:t>
      </w:r>
    </w:p>
    <w:p w:rsidR="00583C10" w:rsidRPr="006B2781" w:rsidRDefault="00583C10" w:rsidP="00583C10">
      <w:pPr>
        <w:rPr>
          <w:sz w:val="28"/>
          <w:szCs w:val="28"/>
        </w:rPr>
      </w:pPr>
    </w:p>
    <w:p w:rsidR="00583C10" w:rsidRPr="00EE5FDC" w:rsidRDefault="00583C10" w:rsidP="00583C10">
      <w:pPr>
        <w:tabs>
          <w:tab w:val="left" w:pos="3645"/>
        </w:tabs>
        <w:ind w:left="-180" w:firstLine="180"/>
        <w:jc w:val="both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tabs>
          <w:tab w:val="left" w:pos="3645"/>
        </w:tabs>
        <w:ind w:left="-180" w:firstLine="180"/>
        <w:jc w:val="both"/>
        <w:rPr>
          <w:b/>
          <w:bCs/>
          <w:sz w:val="28"/>
          <w:szCs w:val="28"/>
          <w:lang w:val="uk-UA"/>
        </w:rPr>
      </w:pPr>
      <w:r w:rsidRPr="00EE5FDC">
        <w:rPr>
          <w:b/>
          <w:bCs/>
          <w:sz w:val="28"/>
          <w:szCs w:val="28"/>
          <w:lang w:val="uk-UA"/>
        </w:rPr>
        <w:t xml:space="preserve">Голова районної 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державної адміністрації                                                       С.М. </w:t>
      </w:r>
      <w:proofErr w:type="spellStart"/>
      <w:r>
        <w:rPr>
          <w:b/>
          <w:bCs/>
          <w:sz w:val="28"/>
          <w:szCs w:val="28"/>
          <w:lang w:val="uk-UA"/>
        </w:rPr>
        <w:t>Пустовий</w:t>
      </w:r>
      <w:proofErr w:type="spellEnd"/>
      <w:r w:rsidRPr="00EE5FDC">
        <w:rPr>
          <w:sz w:val="28"/>
          <w:szCs w:val="28"/>
          <w:lang w:val="uk-UA"/>
        </w:rPr>
        <w:t xml:space="preserve">         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</w:t>
      </w:r>
    </w:p>
    <w:p w:rsidR="00583C10" w:rsidRPr="00583C10" w:rsidRDefault="00583C10" w:rsidP="00583C10">
      <w:pPr>
        <w:ind w:left="-180" w:firstLine="180"/>
        <w:jc w:val="both"/>
        <w:rPr>
          <w:color w:val="FFFFFF" w:themeColor="background1"/>
          <w:sz w:val="28"/>
          <w:szCs w:val="28"/>
          <w:lang w:val="uk-UA"/>
        </w:rPr>
      </w:pPr>
      <w:r w:rsidRPr="00583C10">
        <w:rPr>
          <w:color w:val="FFFFFF" w:themeColor="background1"/>
          <w:sz w:val="28"/>
          <w:szCs w:val="28"/>
          <w:lang w:val="uk-UA"/>
        </w:rPr>
        <w:t xml:space="preserve">            Н. </w:t>
      </w:r>
      <w:proofErr w:type="spellStart"/>
      <w:r w:rsidRPr="00583C10">
        <w:rPr>
          <w:color w:val="FFFFFF" w:themeColor="background1"/>
          <w:sz w:val="28"/>
          <w:szCs w:val="28"/>
          <w:lang w:val="uk-UA"/>
        </w:rPr>
        <w:t>Воліковська</w:t>
      </w:r>
      <w:proofErr w:type="spellEnd"/>
    </w:p>
    <w:p w:rsidR="00583C10" w:rsidRPr="00583C10" w:rsidRDefault="00583C10" w:rsidP="00583C10">
      <w:pPr>
        <w:ind w:left="-180" w:firstLine="180"/>
        <w:jc w:val="both"/>
        <w:rPr>
          <w:color w:val="FFFFFF" w:themeColor="background1"/>
          <w:sz w:val="28"/>
          <w:szCs w:val="28"/>
          <w:lang w:val="uk-UA"/>
        </w:rPr>
      </w:pPr>
      <w:r w:rsidRPr="00583C10">
        <w:rPr>
          <w:color w:val="FFFFFF" w:themeColor="background1"/>
          <w:sz w:val="28"/>
          <w:szCs w:val="28"/>
          <w:lang w:val="uk-UA"/>
        </w:rPr>
        <w:t xml:space="preserve">            Н. </w:t>
      </w:r>
      <w:proofErr w:type="spellStart"/>
      <w:r w:rsidRPr="00583C10">
        <w:rPr>
          <w:color w:val="FFFFFF" w:themeColor="background1"/>
          <w:sz w:val="28"/>
          <w:szCs w:val="28"/>
          <w:lang w:val="uk-UA"/>
        </w:rPr>
        <w:t>Никитюк</w:t>
      </w:r>
      <w:proofErr w:type="spellEnd"/>
    </w:p>
    <w:p w:rsidR="00583C10" w:rsidRPr="00583C10" w:rsidRDefault="00583C10" w:rsidP="00583C10">
      <w:pPr>
        <w:ind w:left="-180" w:firstLine="180"/>
        <w:jc w:val="both"/>
        <w:rPr>
          <w:color w:val="FFFFFF" w:themeColor="background1"/>
          <w:sz w:val="28"/>
          <w:szCs w:val="28"/>
          <w:lang w:val="uk-UA"/>
        </w:rPr>
      </w:pPr>
      <w:r w:rsidRPr="00583C10">
        <w:rPr>
          <w:color w:val="FFFFFF" w:themeColor="background1"/>
          <w:sz w:val="28"/>
          <w:szCs w:val="28"/>
          <w:lang w:val="uk-UA"/>
        </w:rPr>
        <w:t xml:space="preserve">            О. Ярова</w:t>
      </w:r>
    </w:p>
    <w:p w:rsidR="00583C10" w:rsidRPr="00583C10" w:rsidRDefault="00583C10" w:rsidP="00583C10">
      <w:pPr>
        <w:ind w:left="-180" w:firstLine="180"/>
        <w:jc w:val="both"/>
        <w:rPr>
          <w:color w:val="FFFFFF" w:themeColor="background1"/>
          <w:sz w:val="28"/>
          <w:szCs w:val="28"/>
          <w:lang w:val="uk-UA"/>
        </w:rPr>
      </w:pPr>
      <w:r w:rsidRPr="00583C10">
        <w:rPr>
          <w:color w:val="FFFFFF" w:themeColor="background1"/>
          <w:sz w:val="28"/>
          <w:szCs w:val="28"/>
          <w:lang w:val="uk-UA"/>
        </w:rPr>
        <w:t xml:space="preserve">            В. Савчук</w:t>
      </w:r>
    </w:p>
    <w:p w:rsidR="00583C10" w:rsidRPr="00583C10" w:rsidRDefault="00583C10" w:rsidP="00583C10">
      <w:pPr>
        <w:ind w:left="-180" w:firstLine="180"/>
        <w:jc w:val="both"/>
        <w:rPr>
          <w:color w:val="FFFFFF" w:themeColor="background1"/>
          <w:sz w:val="28"/>
          <w:szCs w:val="28"/>
          <w:lang w:val="uk-UA"/>
        </w:rPr>
      </w:pPr>
      <w:r w:rsidRPr="00583C10">
        <w:rPr>
          <w:color w:val="FFFFFF" w:themeColor="background1"/>
          <w:sz w:val="28"/>
          <w:szCs w:val="28"/>
          <w:lang w:val="uk-UA"/>
        </w:rPr>
        <w:t xml:space="preserve">            О. Тимофієва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83C10" w:rsidRPr="00EE5FDC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jc w:val="center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jc w:val="center"/>
        <w:rPr>
          <w:b/>
          <w:bCs/>
          <w:sz w:val="32"/>
          <w:szCs w:val="32"/>
          <w:lang w:val="uk-UA"/>
        </w:rPr>
      </w:pPr>
      <w:r w:rsidRPr="00EE5FDC">
        <w:rPr>
          <w:b/>
          <w:bCs/>
          <w:sz w:val="28"/>
          <w:szCs w:val="28"/>
          <w:lang w:val="uk-UA"/>
        </w:rPr>
        <w:lastRenderedPageBreak/>
        <w:t>ДОВІДКА</w:t>
      </w:r>
    </w:p>
    <w:p w:rsidR="00583C10" w:rsidRPr="00EE5FDC" w:rsidRDefault="00583C10" w:rsidP="00583C10">
      <w:pPr>
        <w:ind w:left="-180" w:firstLine="180"/>
        <w:jc w:val="center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>про погодження проекту розпорядження</w:t>
      </w:r>
    </w:p>
    <w:p w:rsidR="00583C10" w:rsidRPr="00EE5FDC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  <w:r w:rsidRPr="005020EF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>Про  втрату статусу  дитини</w:t>
      </w:r>
      <w:r w:rsidRPr="00EE5FDC">
        <w:rPr>
          <w:b/>
          <w:bCs/>
          <w:sz w:val="28"/>
          <w:szCs w:val="28"/>
          <w:lang w:val="uk-UA"/>
        </w:rPr>
        <w:t xml:space="preserve"> позбавленої батьківського </w:t>
      </w:r>
      <w:proofErr w:type="gramStart"/>
      <w:r w:rsidRPr="00EE5FDC">
        <w:rPr>
          <w:b/>
          <w:bCs/>
          <w:sz w:val="28"/>
          <w:szCs w:val="28"/>
          <w:lang w:val="uk-UA"/>
        </w:rPr>
        <w:t>п</w:t>
      </w:r>
      <w:proofErr w:type="gramEnd"/>
      <w:r w:rsidRPr="00EE5FDC">
        <w:rPr>
          <w:b/>
          <w:bCs/>
          <w:sz w:val="28"/>
          <w:szCs w:val="28"/>
          <w:lang w:val="uk-UA"/>
        </w:rPr>
        <w:t>іклування</w:t>
      </w:r>
    </w:p>
    <w:p w:rsidR="00583C10" w:rsidRPr="005020EF" w:rsidRDefault="00583C10" w:rsidP="00583C10">
      <w:pPr>
        <w:ind w:left="-180" w:firstLine="18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uk-UA"/>
        </w:rPr>
        <w:t>Грибанової</w:t>
      </w:r>
      <w:proofErr w:type="spellEnd"/>
      <w:r>
        <w:rPr>
          <w:b/>
          <w:bCs/>
          <w:sz w:val="28"/>
          <w:szCs w:val="28"/>
          <w:lang w:val="uk-UA"/>
        </w:rPr>
        <w:t xml:space="preserve"> Анни Олександрівни</w:t>
      </w:r>
      <w:r w:rsidRPr="00EE5FDC">
        <w:rPr>
          <w:b/>
          <w:bCs/>
          <w:sz w:val="28"/>
          <w:szCs w:val="28"/>
          <w:lang w:val="uk-UA"/>
        </w:rPr>
        <w:t xml:space="preserve">, 23.01.2009 </w:t>
      </w:r>
      <w:proofErr w:type="spellStart"/>
      <w:r w:rsidRPr="00EE5FDC">
        <w:rPr>
          <w:b/>
          <w:bCs/>
          <w:sz w:val="28"/>
          <w:szCs w:val="28"/>
          <w:lang w:val="uk-UA"/>
        </w:rPr>
        <w:t>р.н</w:t>
      </w:r>
      <w:proofErr w:type="spellEnd"/>
      <w:r w:rsidRPr="00EE5FDC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,  </w:t>
      </w:r>
      <w:proofErr w:type="spellStart"/>
      <w:r>
        <w:rPr>
          <w:b/>
          <w:bCs/>
          <w:sz w:val="28"/>
          <w:szCs w:val="28"/>
          <w:lang w:val="uk-UA"/>
        </w:rPr>
        <w:t>Грибанова</w:t>
      </w:r>
      <w:proofErr w:type="spellEnd"/>
      <w:r>
        <w:rPr>
          <w:b/>
          <w:bCs/>
          <w:sz w:val="28"/>
          <w:szCs w:val="28"/>
          <w:lang w:val="uk-UA"/>
        </w:rPr>
        <w:t xml:space="preserve"> Марка</w:t>
      </w:r>
      <w:r w:rsidRPr="00EE5FD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Віталійовича</w:t>
      </w:r>
      <w:r w:rsidRPr="00A93E8B"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01.02.2014</w:t>
      </w:r>
      <w:r w:rsidRPr="00A93E8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93E8B">
        <w:rPr>
          <w:b/>
          <w:bCs/>
          <w:sz w:val="28"/>
          <w:szCs w:val="28"/>
          <w:lang w:val="uk-UA"/>
        </w:rPr>
        <w:t>р.н</w:t>
      </w:r>
      <w:proofErr w:type="spellEnd"/>
      <w:r w:rsidRPr="00A93E8B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та припинення над ними опіки</w:t>
      </w:r>
      <w:r w:rsidRPr="005020EF">
        <w:rPr>
          <w:b/>
          <w:bCs/>
          <w:sz w:val="28"/>
          <w:szCs w:val="28"/>
        </w:rPr>
        <w:t>”</w:t>
      </w:r>
    </w:p>
    <w:p w:rsidR="00583C10" w:rsidRPr="00A93E8B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A93E8B">
        <w:rPr>
          <w:sz w:val="28"/>
          <w:szCs w:val="28"/>
          <w:lang w:val="uk-UA"/>
        </w:rPr>
        <w:t xml:space="preserve">        </w:t>
      </w:r>
    </w:p>
    <w:p w:rsidR="00583C10" w:rsidRPr="00EE5FDC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583C10" w:rsidRPr="00EE5FDC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</w:p>
    <w:p w:rsidR="00583C10" w:rsidRPr="00C473B9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Керуючись статтями 6, п. 6 ст. 13, 22 Закону України </w:t>
      </w:r>
      <w:r w:rsidRPr="005020EF">
        <w:rPr>
          <w:rFonts w:ascii="Times New Roman CYR" w:hAnsi="Times New Roman CYR" w:cs="Times New Roman CYR"/>
          <w:sz w:val="28"/>
          <w:szCs w:val="28"/>
          <w:lang w:val="uk-UA"/>
        </w:rPr>
        <w:t>“</w:t>
      </w:r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 xml:space="preserve">Про місцеві державні </w:t>
      </w:r>
      <w:proofErr w:type="spellStart"/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>адміністрації</w:t>
      </w:r>
      <w:r w:rsidRPr="005020EF">
        <w:rPr>
          <w:rFonts w:ascii="Times New Roman CYR" w:hAnsi="Times New Roman CYR" w:cs="Times New Roman CYR"/>
          <w:sz w:val="28"/>
          <w:szCs w:val="28"/>
          <w:lang w:val="uk-UA"/>
        </w:rPr>
        <w:t>”</w:t>
      </w:r>
      <w:proofErr w:type="spellEnd"/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відповідно до Закону України </w:t>
      </w:r>
      <w:r w:rsidRPr="005020EF">
        <w:rPr>
          <w:color w:val="2D1614"/>
          <w:sz w:val="28"/>
          <w:szCs w:val="28"/>
          <w:lang w:val="uk-UA"/>
        </w:rPr>
        <w:t xml:space="preserve">“Про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5020EF">
        <w:rPr>
          <w:color w:val="2D1614"/>
          <w:sz w:val="28"/>
          <w:szCs w:val="28"/>
          <w:lang w:val="uk-UA"/>
        </w:rPr>
        <w:t>піклування”</w:t>
      </w:r>
      <w:proofErr w:type="spellEnd"/>
      <w:r>
        <w:rPr>
          <w:rFonts w:ascii="Arial" w:hAnsi="Arial" w:cs="Arial"/>
          <w:color w:val="2D1614"/>
          <w:sz w:val="24"/>
          <w:szCs w:val="24"/>
          <w:lang w:val="uk-UA"/>
        </w:rPr>
        <w:t>,</w:t>
      </w:r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250, 251</w:t>
      </w:r>
      <w:r w:rsidRPr="00EE5FDC">
        <w:rPr>
          <w:sz w:val="28"/>
          <w:szCs w:val="28"/>
          <w:lang w:val="uk-UA"/>
        </w:rPr>
        <w:t xml:space="preserve"> Сімейного кодексу України, статей </w:t>
      </w:r>
      <w:r>
        <w:rPr>
          <w:sz w:val="28"/>
          <w:szCs w:val="28"/>
          <w:lang w:val="uk-UA"/>
        </w:rPr>
        <w:t xml:space="preserve"> 76, 77 </w:t>
      </w:r>
      <w:r w:rsidRPr="00EE5FDC">
        <w:rPr>
          <w:sz w:val="28"/>
          <w:szCs w:val="28"/>
          <w:lang w:val="uk-UA"/>
        </w:rPr>
        <w:t xml:space="preserve">Цивільного кодексу України, постанови Кабінету Міністрів України № 866 від 24 вересня 2008р. </w:t>
      </w:r>
      <w:r w:rsidRPr="005020EF">
        <w:rPr>
          <w:sz w:val="28"/>
          <w:szCs w:val="28"/>
          <w:lang w:val="uk-UA"/>
        </w:rPr>
        <w:t>“</w:t>
      </w:r>
      <w:r w:rsidRPr="00EE5FDC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прав </w:t>
      </w:r>
      <w:proofErr w:type="spellStart"/>
      <w:r w:rsidRPr="00EE5FDC">
        <w:rPr>
          <w:sz w:val="28"/>
          <w:szCs w:val="28"/>
          <w:lang w:val="uk-UA"/>
        </w:rPr>
        <w:t>дитини</w:t>
      </w:r>
      <w:r w:rsidRPr="005020EF">
        <w:rPr>
          <w:sz w:val="28"/>
          <w:szCs w:val="28"/>
          <w:lang w:val="uk-UA"/>
        </w:rPr>
        <w:t>”</w:t>
      </w:r>
      <w:proofErr w:type="spellEnd"/>
      <w:r w:rsidRPr="00EE5FDC"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 xml:space="preserve"> </w:t>
      </w:r>
      <w:r w:rsidRPr="00C473B9">
        <w:rPr>
          <w:sz w:val="28"/>
          <w:szCs w:val="28"/>
          <w:lang w:val="uk-UA"/>
        </w:rPr>
        <w:t>згідно л</w:t>
      </w:r>
      <w:r>
        <w:rPr>
          <w:sz w:val="28"/>
          <w:szCs w:val="28"/>
          <w:lang w:val="uk-UA"/>
        </w:rPr>
        <w:t xml:space="preserve">иста № 291 від 03.10.2017р.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</w:t>
      </w:r>
      <w:r w:rsidRPr="005020EF">
        <w:rPr>
          <w:sz w:val="28"/>
          <w:szCs w:val="28"/>
          <w:lang w:val="uk-UA"/>
        </w:rPr>
        <w:t>“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лікарня планового </w:t>
      </w:r>
      <w:proofErr w:type="spellStart"/>
      <w:r>
        <w:rPr>
          <w:sz w:val="28"/>
          <w:szCs w:val="28"/>
          <w:lang w:val="uk-UA"/>
        </w:rPr>
        <w:t>лікування</w:t>
      </w:r>
      <w:r w:rsidRPr="005020EF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:</w:t>
      </w:r>
    </w:p>
    <w:p w:rsidR="00583C10" w:rsidRPr="00C473B9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ind w:left="-180" w:firstLine="180"/>
        <w:jc w:val="both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keepNext/>
        <w:autoSpaceDE w:val="0"/>
        <w:autoSpaceDN w:val="0"/>
        <w:ind w:left="-180" w:firstLine="180"/>
        <w:jc w:val="both"/>
        <w:outlineLvl w:val="0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та </w:t>
      </w:r>
      <w:r w:rsidRPr="00EE5FDC">
        <w:rPr>
          <w:b/>
          <w:bCs/>
          <w:sz w:val="28"/>
          <w:szCs w:val="28"/>
          <w:lang w:val="uk-UA"/>
        </w:rPr>
        <w:t xml:space="preserve"> </w:t>
      </w:r>
      <w:r w:rsidRPr="00EE5FDC">
        <w:rPr>
          <w:color w:val="000000"/>
          <w:sz w:val="28"/>
          <w:szCs w:val="28"/>
          <w:lang w:val="uk-UA"/>
        </w:rPr>
        <w:t>погоджено:</w:t>
      </w:r>
    </w:p>
    <w:p w:rsidR="00583C10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EE5FDC">
        <w:rPr>
          <w:color w:val="000000"/>
          <w:sz w:val="28"/>
          <w:szCs w:val="28"/>
          <w:lang w:val="uk-UA"/>
        </w:rPr>
        <w:t xml:space="preserve">     без зауважень </w:t>
      </w: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EE5FDC">
        <w:rPr>
          <w:color w:val="000000"/>
          <w:sz w:val="28"/>
          <w:szCs w:val="28"/>
          <w:lang w:val="uk-UA"/>
        </w:rPr>
        <w:t xml:space="preserve"> Керівник апарату</w:t>
      </w: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EE5FDC">
        <w:rPr>
          <w:color w:val="000000"/>
          <w:sz w:val="28"/>
          <w:szCs w:val="28"/>
          <w:lang w:val="uk-UA"/>
        </w:rPr>
        <w:t xml:space="preserve"> райдержадміністрації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EE5FDC"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E5FDC">
        <w:rPr>
          <w:color w:val="000000"/>
          <w:sz w:val="28"/>
          <w:szCs w:val="28"/>
          <w:lang w:val="uk-UA"/>
        </w:rPr>
        <w:t>О. Тимофієва</w:t>
      </w: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EE5FDC">
        <w:rPr>
          <w:color w:val="000000"/>
          <w:sz w:val="28"/>
          <w:szCs w:val="28"/>
          <w:lang w:val="uk-UA"/>
        </w:rPr>
        <w:t xml:space="preserve"> </w:t>
      </w:r>
      <w:r w:rsidRPr="00EE5FDC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 xml:space="preserve"> </w:t>
      </w: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EE5FDC">
        <w:rPr>
          <w:color w:val="000000"/>
          <w:sz w:val="28"/>
          <w:szCs w:val="28"/>
          <w:lang w:val="uk-UA"/>
        </w:rPr>
        <w:t xml:space="preserve">  із зауваженнями (пропозиціями),</w:t>
      </w: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EE5FDC">
        <w:rPr>
          <w:color w:val="000000"/>
          <w:sz w:val="28"/>
          <w:szCs w:val="28"/>
          <w:lang w:val="uk-UA"/>
        </w:rPr>
        <w:t xml:space="preserve">  які враховано частково </w:t>
      </w:r>
      <w:r w:rsidRPr="00EE5FDC">
        <w:rPr>
          <w:color w:val="000000"/>
          <w:sz w:val="28"/>
          <w:szCs w:val="28"/>
          <w:lang w:val="uk-UA"/>
        </w:rPr>
        <w:br/>
      </w: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 w:rsidRPr="00EE5FDC">
        <w:rPr>
          <w:color w:val="000000"/>
          <w:sz w:val="28"/>
          <w:szCs w:val="28"/>
          <w:lang w:val="uk-UA"/>
        </w:rPr>
        <w:t xml:space="preserve">     _____________________                             __________________________ </w:t>
      </w:r>
      <w:r w:rsidRPr="00EE5FDC">
        <w:rPr>
          <w:color w:val="000000"/>
          <w:sz w:val="28"/>
          <w:szCs w:val="28"/>
          <w:lang w:val="uk-UA"/>
        </w:rPr>
        <w:br/>
        <w:t xml:space="preserve">             (посада)                                                         (ініціали та прізвище) </w:t>
      </w:r>
      <w:r w:rsidRPr="00EE5FDC">
        <w:rPr>
          <w:color w:val="000000"/>
          <w:sz w:val="28"/>
          <w:szCs w:val="28"/>
          <w:lang w:val="uk-UA"/>
        </w:rPr>
        <w:br/>
      </w:r>
    </w:p>
    <w:p w:rsidR="00583C10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583C10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</w:p>
    <w:p w:rsidR="00583C10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</w:p>
    <w:p w:rsidR="00583C10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</w:p>
    <w:p w:rsidR="00583C10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color w:val="000000"/>
          <w:sz w:val="28"/>
          <w:szCs w:val="28"/>
          <w:lang w:val="uk-UA"/>
        </w:rPr>
      </w:pPr>
    </w:p>
    <w:p w:rsidR="00583C10" w:rsidRPr="00EE5FDC" w:rsidRDefault="00583C10" w:rsidP="0058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rPr>
          <w:b/>
          <w:bCs/>
          <w:sz w:val="24"/>
          <w:szCs w:val="24"/>
          <w:u w:val="single"/>
          <w:lang w:val="uk-UA"/>
        </w:rPr>
      </w:pPr>
    </w:p>
    <w:p w:rsidR="00583C10" w:rsidRDefault="00583C10" w:rsidP="00583C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сектору опіки та піклування</w:t>
      </w:r>
    </w:p>
    <w:p w:rsidR="00583C10" w:rsidRDefault="00583C10" w:rsidP="00583C10">
      <w:pPr>
        <w:tabs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 справах дітей райдержадміністрації</w:t>
      </w:r>
      <w:r>
        <w:rPr>
          <w:sz w:val="28"/>
          <w:szCs w:val="28"/>
          <w:lang w:val="uk-UA"/>
        </w:rPr>
        <w:tab/>
        <w:t xml:space="preserve">      Н.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</w:p>
    <w:p w:rsidR="00583C10" w:rsidRPr="00EE5FDC" w:rsidRDefault="00583C10" w:rsidP="00583C10">
      <w:pPr>
        <w:tabs>
          <w:tab w:val="left" w:pos="7230"/>
        </w:tabs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</w:p>
    <w:p w:rsidR="00583C10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ind w:left="-180" w:firstLine="180"/>
        <w:jc w:val="center"/>
        <w:rPr>
          <w:lang w:val="uk-UA"/>
        </w:rPr>
      </w:pPr>
      <w:r w:rsidRPr="00EE5FDC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583C10" w:rsidRPr="00EE5FDC" w:rsidRDefault="00583C10" w:rsidP="00583C10">
      <w:pPr>
        <w:ind w:left="-180" w:firstLine="180"/>
        <w:jc w:val="center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>до проекту розпорядження</w:t>
      </w:r>
    </w:p>
    <w:p w:rsidR="00583C10" w:rsidRPr="00EE5FDC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5020EF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>Про  втрату статусу  дитини</w:t>
      </w:r>
      <w:r w:rsidRPr="00EE5FDC">
        <w:rPr>
          <w:b/>
          <w:bCs/>
          <w:sz w:val="28"/>
          <w:szCs w:val="28"/>
          <w:lang w:val="uk-UA"/>
        </w:rPr>
        <w:t xml:space="preserve"> позбавленої батьківського </w:t>
      </w:r>
      <w:proofErr w:type="gramStart"/>
      <w:r w:rsidRPr="00EE5FDC">
        <w:rPr>
          <w:b/>
          <w:bCs/>
          <w:sz w:val="28"/>
          <w:szCs w:val="28"/>
          <w:lang w:val="uk-UA"/>
        </w:rPr>
        <w:t>п</w:t>
      </w:r>
      <w:proofErr w:type="gramEnd"/>
      <w:r w:rsidRPr="00EE5FDC">
        <w:rPr>
          <w:b/>
          <w:bCs/>
          <w:sz w:val="28"/>
          <w:szCs w:val="28"/>
          <w:lang w:val="uk-UA"/>
        </w:rPr>
        <w:t>іклування</w:t>
      </w:r>
    </w:p>
    <w:p w:rsidR="00583C10" w:rsidRPr="005020EF" w:rsidRDefault="00583C10" w:rsidP="00583C10">
      <w:pPr>
        <w:ind w:left="-180" w:firstLine="18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uk-UA"/>
        </w:rPr>
        <w:t>Грибанової</w:t>
      </w:r>
      <w:proofErr w:type="spellEnd"/>
      <w:r>
        <w:rPr>
          <w:b/>
          <w:bCs/>
          <w:sz w:val="28"/>
          <w:szCs w:val="28"/>
          <w:lang w:val="uk-UA"/>
        </w:rPr>
        <w:t xml:space="preserve"> Анни Олександрівни</w:t>
      </w:r>
      <w:r w:rsidRPr="00EE5FDC">
        <w:rPr>
          <w:b/>
          <w:bCs/>
          <w:sz w:val="28"/>
          <w:szCs w:val="28"/>
          <w:lang w:val="uk-UA"/>
        </w:rPr>
        <w:t xml:space="preserve">, 23.01.2009 </w:t>
      </w:r>
      <w:proofErr w:type="spellStart"/>
      <w:r w:rsidRPr="00EE5FDC">
        <w:rPr>
          <w:b/>
          <w:bCs/>
          <w:sz w:val="28"/>
          <w:szCs w:val="28"/>
          <w:lang w:val="uk-UA"/>
        </w:rPr>
        <w:t>р.н</w:t>
      </w:r>
      <w:proofErr w:type="spellEnd"/>
      <w:r w:rsidRPr="00EE5FDC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,  </w:t>
      </w:r>
      <w:proofErr w:type="spellStart"/>
      <w:r>
        <w:rPr>
          <w:b/>
          <w:bCs/>
          <w:sz w:val="28"/>
          <w:szCs w:val="28"/>
          <w:lang w:val="uk-UA"/>
        </w:rPr>
        <w:t>Грибанова</w:t>
      </w:r>
      <w:proofErr w:type="spellEnd"/>
      <w:r>
        <w:rPr>
          <w:b/>
          <w:bCs/>
          <w:sz w:val="28"/>
          <w:szCs w:val="28"/>
          <w:lang w:val="uk-UA"/>
        </w:rPr>
        <w:t xml:space="preserve"> Марка</w:t>
      </w:r>
      <w:r w:rsidRPr="00EE5FD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Віталійовича</w:t>
      </w:r>
      <w:r w:rsidRPr="00A93E8B"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01.02.2014</w:t>
      </w:r>
      <w:r w:rsidRPr="00A93E8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93E8B">
        <w:rPr>
          <w:b/>
          <w:bCs/>
          <w:sz w:val="28"/>
          <w:szCs w:val="28"/>
          <w:lang w:val="uk-UA"/>
        </w:rPr>
        <w:t>р.н</w:t>
      </w:r>
      <w:proofErr w:type="spellEnd"/>
      <w:r w:rsidRPr="00A93E8B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та припинення над ними опіки</w:t>
      </w:r>
      <w:r w:rsidRPr="005020EF">
        <w:rPr>
          <w:b/>
          <w:bCs/>
          <w:sz w:val="28"/>
          <w:szCs w:val="28"/>
        </w:rPr>
        <w:t>”</w:t>
      </w:r>
    </w:p>
    <w:p w:rsidR="00583C10" w:rsidRPr="00A93E8B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A93E8B">
        <w:rPr>
          <w:sz w:val="28"/>
          <w:szCs w:val="28"/>
          <w:lang w:val="uk-UA"/>
        </w:rPr>
        <w:t xml:space="preserve">        </w:t>
      </w:r>
    </w:p>
    <w:p w:rsidR="00583C10" w:rsidRPr="00EE5FDC" w:rsidRDefault="00583C10" w:rsidP="00583C10">
      <w:pPr>
        <w:ind w:left="-180" w:firstLine="180"/>
        <w:jc w:val="center"/>
        <w:rPr>
          <w:b/>
          <w:bCs/>
          <w:sz w:val="28"/>
          <w:szCs w:val="28"/>
          <w:lang w:val="uk-UA"/>
        </w:rPr>
      </w:pPr>
    </w:p>
    <w:p w:rsidR="00583C10" w:rsidRPr="00EE5FDC" w:rsidRDefault="00583C10" w:rsidP="00583C10">
      <w:pPr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tabs>
          <w:tab w:val="left" w:pos="460"/>
        </w:tabs>
        <w:ind w:left="-180" w:firstLine="180"/>
        <w:rPr>
          <w:b/>
          <w:bCs/>
          <w:sz w:val="28"/>
          <w:szCs w:val="28"/>
          <w:lang w:val="uk-UA"/>
        </w:rPr>
      </w:pPr>
      <w:r w:rsidRPr="00EE5FDC">
        <w:rPr>
          <w:b/>
          <w:bCs/>
          <w:sz w:val="28"/>
          <w:szCs w:val="28"/>
          <w:lang w:val="uk-UA"/>
        </w:rPr>
        <w:tab/>
        <w:t>1. Обґрунтування необхідності прийняття розпорядження.</w:t>
      </w:r>
    </w:p>
    <w:p w:rsidR="00583C10" w:rsidRPr="00EE5FDC" w:rsidRDefault="00583C10" w:rsidP="00583C10">
      <w:pPr>
        <w:keepNext/>
        <w:autoSpaceDE w:val="0"/>
        <w:autoSpaceDN w:val="0"/>
        <w:ind w:left="-180" w:firstLine="180"/>
        <w:jc w:val="both"/>
        <w:outlineLvl w:val="0"/>
        <w:rPr>
          <w:sz w:val="28"/>
          <w:szCs w:val="28"/>
          <w:lang w:val="uk-UA"/>
        </w:rPr>
      </w:pPr>
      <w:r w:rsidRPr="006D6155">
        <w:rPr>
          <w:sz w:val="28"/>
          <w:szCs w:val="28"/>
          <w:lang w:val="uk-UA"/>
        </w:rPr>
        <w:t xml:space="preserve"> Повернення дітей у біологічну сім</w:t>
      </w:r>
      <w:r w:rsidRPr="00676A5B">
        <w:rPr>
          <w:sz w:val="28"/>
          <w:szCs w:val="28"/>
          <w:lang w:val="uk-UA"/>
        </w:rPr>
        <w:t>`</w:t>
      </w:r>
      <w:r w:rsidRPr="006D6155">
        <w:rPr>
          <w:sz w:val="28"/>
          <w:szCs w:val="28"/>
          <w:lang w:val="uk-UA"/>
        </w:rPr>
        <w:t>ю.</w:t>
      </w:r>
    </w:p>
    <w:p w:rsidR="00583C10" w:rsidRPr="00EE5FDC" w:rsidRDefault="00583C10" w:rsidP="00583C10">
      <w:pPr>
        <w:keepNext/>
        <w:autoSpaceDE w:val="0"/>
        <w:autoSpaceDN w:val="0"/>
        <w:ind w:left="-180" w:firstLine="180"/>
        <w:jc w:val="both"/>
        <w:outlineLvl w:val="0"/>
        <w:rPr>
          <w:b/>
          <w:bCs/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</w:t>
      </w:r>
      <w:r w:rsidRPr="00EE5FDC">
        <w:rPr>
          <w:b/>
          <w:bCs/>
          <w:sz w:val="28"/>
          <w:szCs w:val="28"/>
          <w:lang w:val="uk-UA"/>
        </w:rPr>
        <w:t xml:space="preserve"> </w:t>
      </w:r>
    </w:p>
    <w:p w:rsidR="00583C10" w:rsidRPr="00EE5FDC" w:rsidRDefault="00583C10" w:rsidP="00583C10">
      <w:pPr>
        <w:keepNext/>
        <w:autoSpaceDE w:val="0"/>
        <w:autoSpaceDN w:val="0"/>
        <w:ind w:left="-180" w:firstLine="180"/>
        <w:jc w:val="both"/>
        <w:outlineLvl w:val="0"/>
        <w:rPr>
          <w:sz w:val="24"/>
          <w:szCs w:val="24"/>
          <w:lang w:val="uk-UA"/>
        </w:rPr>
      </w:pPr>
      <w:r w:rsidRPr="00EE5FDC">
        <w:rPr>
          <w:b/>
          <w:bCs/>
          <w:sz w:val="28"/>
          <w:szCs w:val="28"/>
          <w:lang w:val="uk-UA"/>
        </w:rPr>
        <w:t xml:space="preserve">       2.  Мета  і  завдання  розпорядження:</w:t>
      </w:r>
    </w:p>
    <w:p w:rsidR="00583C10" w:rsidRPr="00EE5FDC" w:rsidRDefault="00583C10" w:rsidP="00583C10">
      <w:pPr>
        <w:tabs>
          <w:tab w:val="center" w:pos="481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Повернути дітей на виховання матері.</w:t>
      </w:r>
    </w:p>
    <w:p w:rsidR="00583C10" w:rsidRPr="00EE5FDC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</w:t>
      </w:r>
      <w:r w:rsidRPr="00EE5FDC">
        <w:rPr>
          <w:b/>
          <w:bCs/>
          <w:sz w:val="28"/>
          <w:szCs w:val="28"/>
          <w:lang w:val="uk-UA"/>
        </w:rPr>
        <w:t>3. Правові аспекти.</w:t>
      </w:r>
    </w:p>
    <w:p w:rsidR="00583C10" w:rsidRPr="00C473B9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583C10" w:rsidRPr="00C473B9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Керуючись статтями 6, п. 6 ст. 13, 22 Закону України </w:t>
      </w:r>
      <w:r w:rsidRPr="005020EF">
        <w:rPr>
          <w:rFonts w:ascii="Times New Roman CYR" w:hAnsi="Times New Roman CYR" w:cs="Times New Roman CYR"/>
          <w:sz w:val="28"/>
          <w:szCs w:val="28"/>
          <w:lang w:val="uk-UA"/>
        </w:rPr>
        <w:t>“</w:t>
      </w:r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 xml:space="preserve">Про місцеві державні </w:t>
      </w:r>
      <w:proofErr w:type="spellStart"/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>адміністрації</w:t>
      </w:r>
      <w:r w:rsidRPr="005020EF">
        <w:rPr>
          <w:rFonts w:ascii="Times New Roman CYR" w:hAnsi="Times New Roman CYR" w:cs="Times New Roman CYR"/>
          <w:sz w:val="28"/>
          <w:szCs w:val="28"/>
          <w:lang w:val="uk-UA"/>
        </w:rPr>
        <w:t>”</w:t>
      </w:r>
      <w:proofErr w:type="spellEnd"/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відповідно до Закону України </w:t>
      </w:r>
      <w:r w:rsidRPr="005020EF">
        <w:rPr>
          <w:color w:val="2D1614"/>
          <w:sz w:val="28"/>
          <w:szCs w:val="28"/>
          <w:lang w:val="uk-UA"/>
        </w:rPr>
        <w:t xml:space="preserve">“Про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5020EF">
        <w:rPr>
          <w:color w:val="2D1614"/>
          <w:sz w:val="28"/>
          <w:szCs w:val="28"/>
          <w:lang w:val="uk-UA"/>
        </w:rPr>
        <w:t>піклування”</w:t>
      </w:r>
      <w:proofErr w:type="spellEnd"/>
      <w:r w:rsidRPr="005020EF">
        <w:rPr>
          <w:color w:val="2D1614"/>
          <w:sz w:val="28"/>
          <w:szCs w:val="28"/>
          <w:lang w:val="uk-UA"/>
        </w:rPr>
        <w:t>,</w:t>
      </w:r>
      <w:r w:rsidRPr="00EE5FD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250, 251</w:t>
      </w:r>
      <w:r w:rsidRPr="00EE5FDC">
        <w:rPr>
          <w:sz w:val="28"/>
          <w:szCs w:val="28"/>
          <w:lang w:val="uk-UA"/>
        </w:rPr>
        <w:t xml:space="preserve"> Сімейного кодексу України, статей </w:t>
      </w:r>
      <w:r>
        <w:rPr>
          <w:sz w:val="28"/>
          <w:szCs w:val="28"/>
          <w:lang w:val="uk-UA"/>
        </w:rPr>
        <w:t xml:space="preserve"> 76, 77 </w:t>
      </w:r>
      <w:r w:rsidRPr="00EE5FDC">
        <w:rPr>
          <w:sz w:val="28"/>
          <w:szCs w:val="28"/>
          <w:lang w:val="uk-UA"/>
        </w:rPr>
        <w:t xml:space="preserve">Цивільного кодексу України, постанови Кабінету Міністрів України № 866 від 24 вересня 2008р. </w:t>
      </w:r>
      <w:r w:rsidRPr="005020EF">
        <w:rPr>
          <w:sz w:val="28"/>
          <w:szCs w:val="28"/>
          <w:lang w:val="uk-UA"/>
        </w:rPr>
        <w:t>“</w:t>
      </w:r>
      <w:r w:rsidRPr="00EE5FDC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прав </w:t>
      </w:r>
      <w:proofErr w:type="spellStart"/>
      <w:r w:rsidRPr="00EE5FDC">
        <w:rPr>
          <w:sz w:val="28"/>
          <w:szCs w:val="28"/>
          <w:lang w:val="uk-UA"/>
        </w:rPr>
        <w:t>дитини</w:t>
      </w:r>
      <w:r w:rsidRPr="005020EF">
        <w:rPr>
          <w:sz w:val="28"/>
          <w:szCs w:val="28"/>
          <w:lang w:val="uk-UA"/>
        </w:rPr>
        <w:t>”</w:t>
      </w:r>
      <w:proofErr w:type="spellEnd"/>
      <w:r w:rsidRPr="00EE5FDC">
        <w:rPr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  <w:lang w:val="uk-UA"/>
        </w:rPr>
        <w:t xml:space="preserve"> </w:t>
      </w:r>
      <w:r w:rsidRPr="00C473B9">
        <w:rPr>
          <w:sz w:val="28"/>
          <w:szCs w:val="28"/>
          <w:lang w:val="uk-UA"/>
        </w:rPr>
        <w:t>згідно л</w:t>
      </w:r>
      <w:r>
        <w:rPr>
          <w:sz w:val="28"/>
          <w:szCs w:val="28"/>
          <w:lang w:val="uk-UA"/>
        </w:rPr>
        <w:t xml:space="preserve">иста № 291 від 03.10.2017р.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</w:t>
      </w:r>
      <w:r w:rsidRPr="005020EF">
        <w:rPr>
          <w:sz w:val="28"/>
          <w:szCs w:val="28"/>
          <w:lang w:val="uk-UA"/>
        </w:rPr>
        <w:t>“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лікарня  планового </w:t>
      </w:r>
      <w:proofErr w:type="spellStart"/>
      <w:r>
        <w:rPr>
          <w:sz w:val="28"/>
          <w:szCs w:val="28"/>
          <w:lang w:val="uk-UA"/>
        </w:rPr>
        <w:t>лікування</w:t>
      </w:r>
      <w:r w:rsidRPr="005020EF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:</w:t>
      </w:r>
    </w:p>
    <w:p w:rsidR="00583C10" w:rsidRPr="00EE5FDC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</w:p>
    <w:p w:rsidR="00583C10" w:rsidRPr="005020EF" w:rsidRDefault="00583C10" w:rsidP="00583C10">
      <w:pPr>
        <w:tabs>
          <w:tab w:val="center" w:pos="4819"/>
        </w:tabs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</w:t>
      </w:r>
      <w:r w:rsidRPr="00EE5FDC">
        <w:rPr>
          <w:b/>
          <w:bCs/>
          <w:sz w:val="28"/>
          <w:szCs w:val="28"/>
          <w:lang w:val="uk-UA"/>
        </w:rPr>
        <w:t xml:space="preserve">  </w:t>
      </w:r>
      <w:r w:rsidRPr="00EE5FDC">
        <w:rPr>
          <w:sz w:val="28"/>
          <w:szCs w:val="28"/>
          <w:lang w:val="uk-UA"/>
        </w:rPr>
        <w:t xml:space="preserve"> </w:t>
      </w:r>
      <w:r w:rsidRPr="00EE5FDC">
        <w:rPr>
          <w:b/>
          <w:bCs/>
          <w:sz w:val="28"/>
          <w:szCs w:val="28"/>
          <w:lang w:val="uk-UA"/>
        </w:rPr>
        <w:t>4. Фінансово-економічне обґрунтування.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b/>
          <w:bCs/>
          <w:sz w:val="28"/>
          <w:szCs w:val="28"/>
          <w:lang w:val="uk-UA"/>
        </w:rPr>
        <w:t xml:space="preserve">   </w:t>
      </w:r>
      <w:r w:rsidRPr="00EE5FDC">
        <w:rPr>
          <w:sz w:val="28"/>
          <w:szCs w:val="28"/>
          <w:lang w:val="uk-UA"/>
        </w:rPr>
        <w:t>Не підлягає.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   </w:t>
      </w:r>
    </w:p>
    <w:p w:rsidR="00583C10" w:rsidRPr="00EE5FDC" w:rsidRDefault="00583C10" w:rsidP="00583C10">
      <w:pPr>
        <w:ind w:left="-180" w:firstLine="180"/>
        <w:jc w:val="both"/>
        <w:rPr>
          <w:b/>
          <w:bCs/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</w:t>
      </w:r>
      <w:r w:rsidRPr="00EE5FDC">
        <w:rPr>
          <w:b/>
          <w:bCs/>
          <w:sz w:val="28"/>
          <w:szCs w:val="28"/>
          <w:lang w:val="uk-UA"/>
        </w:rPr>
        <w:t>5. Позиція зацікавлених органів.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Зацікавлені органи: служба у справах дітей райдержадміністрації. </w:t>
      </w:r>
    </w:p>
    <w:p w:rsidR="00583C10" w:rsidRPr="00EE5FDC" w:rsidRDefault="00583C10" w:rsidP="00583C10">
      <w:pPr>
        <w:ind w:left="-180" w:firstLine="180"/>
        <w:jc w:val="both"/>
        <w:rPr>
          <w:b/>
          <w:bCs/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</w:t>
      </w:r>
      <w:r w:rsidRPr="00EE5FDC">
        <w:rPr>
          <w:b/>
          <w:bCs/>
          <w:sz w:val="28"/>
          <w:szCs w:val="28"/>
          <w:lang w:val="uk-UA"/>
        </w:rPr>
        <w:t>6. Регіональний аспект.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Не стосується розвитку адміністративно-територіальної одиниці.</w:t>
      </w:r>
    </w:p>
    <w:p w:rsidR="00583C10" w:rsidRPr="00EE5FDC" w:rsidRDefault="00583C10" w:rsidP="00583C10">
      <w:pPr>
        <w:ind w:left="-180" w:firstLine="180"/>
        <w:jc w:val="both"/>
        <w:rPr>
          <w:b/>
          <w:bCs/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</w:t>
      </w:r>
      <w:r w:rsidRPr="00EE5FDC">
        <w:rPr>
          <w:b/>
          <w:bCs/>
          <w:sz w:val="28"/>
          <w:szCs w:val="28"/>
          <w:lang w:val="uk-UA"/>
        </w:rPr>
        <w:t>7. Громадське обговорення.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Не потребує.</w:t>
      </w: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  <w:r w:rsidRPr="00EE5FDC">
        <w:rPr>
          <w:sz w:val="28"/>
          <w:szCs w:val="28"/>
          <w:lang w:val="uk-UA"/>
        </w:rPr>
        <w:t xml:space="preserve">       </w:t>
      </w:r>
      <w:r w:rsidRPr="00EE5FDC">
        <w:rPr>
          <w:b/>
          <w:bCs/>
          <w:sz w:val="28"/>
          <w:szCs w:val="28"/>
          <w:lang w:val="uk-UA"/>
        </w:rPr>
        <w:t>8. Прогноз результатів.</w:t>
      </w:r>
    </w:p>
    <w:p w:rsidR="00583C10" w:rsidRPr="00EE5FDC" w:rsidRDefault="00583C10" w:rsidP="00583C10">
      <w:pPr>
        <w:ind w:left="-180" w:firstLine="180"/>
        <w:jc w:val="both"/>
        <w:rPr>
          <w:b/>
          <w:bCs/>
          <w:sz w:val="28"/>
          <w:szCs w:val="28"/>
          <w:lang w:val="uk-UA"/>
        </w:rPr>
      </w:pPr>
      <w:r w:rsidRPr="00EE5FDC">
        <w:rPr>
          <w:b/>
          <w:bCs/>
          <w:sz w:val="28"/>
          <w:szCs w:val="28"/>
          <w:lang w:val="uk-UA"/>
        </w:rPr>
        <w:t xml:space="preserve">    </w:t>
      </w:r>
      <w:r w:rsidRPr="00EE5FDC">
        <w:rPr>
          <w:sz w:val="28"/>
          <w:szCs w:val="28"/>
          <w:lang w:val="uk-UA"/>
        </w:rPr>
        <w:t>Створення умов для  реалізації права дитини на належне виховання  в сім’ї.</w:t>
      </w:r>
    </w:p>
    <w:p w:rsidR="00583C10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Pr="00EE5FDC" w:rsidRDefault="00583C10" w:rsidP="00583C10">
      <w:pPr>
        <w:ind w:left="-180" w:firstLine="180"/>
        <w:jc w:val="both"/>
        <w:rPr>
          <w:sz w:val="28"/>
          <w:szCs w:val="28"/>
          <w:lang w:val="uk-UA"/>
        </w:rPr>
      </w:pPr>
    </w:p>
    <w:p w:rsidR="00583C10" w:rsidRDefault="00583C10" w:rsidP="00583C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сектору опіки та піклування</w:t>
      </w:r>
    </w:p>
    <w:p w:rsidR="00583C10" w:rsidRPr="00583C10" w:rsidRDefault="00583C10" w:rsidP="00583C10">
      <w:pPr>
        <w:tabs>
          <w:tab w:val="left" w:pos="7230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 справах дітей райдержадміністрації</w:t>
      </w:r>
      <w:r>
        <w:rPr>
          <w:sz w:val="28"/>
          <w:szCs w:val="28"/>
          <w:lang w:val="uk-UA"/>
        </w:rPr>
        <w:tab/>
        <w:t xml:space="preserve">     Н.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</w:p>
    <w:p w:rsidR="0075292C" w:rsidRDefault="0075292C"/>
    <w:sectPr w:rsidR="0075292C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C10"/>
    <w:rsid w:val="00583C10"/>
    <w:rsid w:val="0075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3C10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3C1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3C10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83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583C1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583C1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83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583C1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rsid w:val="00583C10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583C1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 Spacing"/>
    <w:uiPriority w:val="99"/>
    <w:qFormat/>
    <w:rsid w:val="00583C1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868</Words>
  <Characters>4949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2017-10-06T07:02:00Z</dcterms:created>
  <dcterms:modified xsi:type="dcterms:W3CDTF">2017-10-06T07:05:00Z</dcterms:modified>
</cp:coreProperties>
</file>